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708C" w14:textId="77777777" w:rsidR="009D7E34" w:rsidRDefault="005B08E5" w:rsidP="0060020F">
      <w:pPr>
        <w:pStyle w:val="Title"/>
      </w:pPr>
      <w:r>
        <w:t>Návrh kupní smlouvy 1. část</w:t>
      </w:r>
    </w:p>
    <w:p w14:paraId="41AE5E69" w14:textId="77777777" w:rsidR="00B95E4E" w:rsidRDefault="00B95E4E" w:rsidP="00B95E4E">
      <w:pPr>
        <w:widowControl w:val="0"/>
        <w:autoSpaceDE w:val="0"/>
        <w:jc w:val="center"/>
        <w:rPr>
          <w:rFonts w:ascii="Arial" w:hAnsi="Arial" w:cs="Arial"/>
          <w:b/>
          <w:bCs/>
          <w:sz w:val="32"/>
          <w:szCs w:val="32"/>
        </w:rPr>
      </w:pPr>
      <w:r>
        <w:rPr>
          <w:rFonts w:ascii="Arial" w:hAnsi="Arial" w:cs="Arial"/>
          <w:b/>
          <w:bCs/>
          <w:sz w:val="32"/>
          <w:szCs w:val="32"/>
        </w:rPr>
        <w:t>Kupní smlouva</w:t>
      </w:r>
    </w:p>
    <w:p w14:paraId="5968BAC9" w14:textId="77777777" w:rsidR="00B95E4E" w:rsidRDefault="00B95E4E" w:rsidP="00B95E4E">
      <w:pPr>
        <w:widowControl w:val="0"/>
        <w:autoSpaceDE w:val="0"/>
        <w:jc w:val="center"/>
        <w:rPr>
          <w:rFonts w:ascii="Arial" w:hAnsi="Arial" w:cs="Arial"/>
          <w:b/>
          <w:bCs/>
          <w:sz w:val="32"/>
          <w:szCs w:val="32"/>
        </w:rPr>
      </w:pPr>
      <w:r>
        <w:rPr>
          <w:rFonts w:ascii="Arial" w:hAnsi="Arial" w:cs="Arial"/>
          <w:b/>
          <w:bCs/>
          <w:sz w:val="32"/>
          <w:szCs w:val="32"/>
        </w:rPr>
        <w:t xml:space="preserve">č. </w:t>
      </w:r>
      <w:r w:rsidRPr="000252F7">
        <w:rPr>
          <w:rFonts w:ascii="Arial" w:hAnsi="Arial" w:cs="Arial"/>
          <w:b/>
          <w:bCs/>
          <w:sz w:val="32"/>
          <w:szCs w:val="32"/>
        </w:rPr>
        <w:t>……………………</w:t>
      </w:r>
    </w:p>
    <w:p w14:paraId="21D2864A" w14:textId="77777777" w:rsidR="00B95E4E" w:rsidRPr="00232E2F" w:rsidRDefault="00B95E4E" w:rsidP="00B95E4E">
      <w:pPr>
        <w:spacing w:after="0"/>
      </w:pPr>
      <w:r w:rsidRPr="00232E2F">
        <w:rPr>
          <w:b/>
          <w:bCs/>
        </w:rPr>
        <w:t>Společnost:</w:t>
      </w:r>
      <w:r w:rsidRPr="00232E2F">
        <w:rPr>
          <w:b/>
          <w:bCs/>
        </w:rPr>
        <w:tab/>
      </w:r>
      <w:r w:rsidRPr="00232E2F">
        <w:rPr>
          <w:b/>
          <w:bCs/>
        </w:rPr>
        <w:tab/>
      </w:r>
      <w:r w:rsidRPr="00232E2F">
        <w:rPr>
          <w:highlight w:val="yellow"/>
        </w:rPr>
        <w:t>…………..…………..…………..</w:t>
      </w:r>
    </w:p>
    <w:p w14:paraId="2476937C" w14:textId="77777777" w:rsidR="00B95E4E" w:rsidRPr="00232E2F" w:rsidRDefault="00B95E4E" w:rsidP="00B95E4E">
      <w:pPr>
        <w:spacing w:after="0"/>
      </w:pPr>
      <w:r w:rsidRPr="00232E2F">
        <w:t>se sídlem:</w:t>
      </w:r>
      <w:r w:rsidRPr="00232E2F">
        <w:tab/>
      </w:r>
      <w:r w:rsidRPr="00232E2F">
        <w:tab/>
      </w:r>
      <w:r w:rsidRPr="00232E2F">
        <w:rPr>
          <w:highlight w:val="yellow"/>
        </w:rPr>
        <w:t>…………..…………..…………..</w:t>
      </w:r>
    </w:p>
    <w:p w14:paraId="7404C446" w14:textId="77777777" w:rsidR="00B95E4E" w:rsidRPr="00232E2F" w:rsidRDefault="00B95E4E" w:rsidP="00B95E4E">
      <w:pPr>
        <w:spacing w:after="0"/>
      </w:pPr>
      <w:r w:rsidRPr="00232E2F">
        <w:t>IČ:</w:t>
      </w:r>
      <w:r w:rsidRPr="00232E2F">
        <w:tab/>
      </w:r>
      <w:r w:rsidRPr="00232E2F">
        <w:tab/>
      </w:r>
      <w:r w:rsidRPr="00232E2F">
        <w:tab/>
      </w:r>
      <w:r w:rsidRPr="00232E2F">
        <w:rPr>
          <w:highlight w:val="yellow"/>
        </w:rPr>
        <w:t>…………..…………..…………..</w:t>
      </w:r>
    </w:p>
    <w:p w14:paraId="75EAB586" w14:textId="77777777" w:rsidR="00B95E4E" w:rsidRPr="00232E2F" w:rsidRDefault="00B95E4E" w:rsidP="00B95E4E">
      <w:pPr>
        <w:spacing w:after="0"/>
      </w:pPr>
      <w:r w:rsidRPr="00232E2F">
        <w:t>DIČ:</w:t>
      </w:r>
      <w:r w:rsidRPr="00232E2F">
        <w:tab/>
      </w:r>
      <w:r w:rsidRPr="00232E2F">
        <w:tab/>
      </w:r>
      <w:r w:rsidRPr="00232E2F">
        <w:tab/>
      </w:r>
      <w:r w:rsidRPr="00232E2F">
        <w:rPr>
          <w:highlight w:val="yellow"/>
        </w:rPr>
        <w:t>…………..…………..…………..</w:t>
      </w:r>
    </w:p>
    <w:p w14:paraId="4842DEE0" w14:textId="77777777" w:rsidR="00B95E4E" w:rsidRPr="00232E2F" w:rsidRDefault="00B95E4E" w:rsidP="00B95E4E">
      <w:pPr>
        <w:spacing w:after="0"/>
      </w:pPr>
      <w:r w:rsidRPr="00232E2F">
        <w:t>Číslo účtu</w:t>
      </w:r>
      <w:r w:rsidRPr="00232E2F">
        <w:tab/>
      </w:r>
      <w:r w:rsidRPr="00232E2F">
        <w:tab/>
      </w:r>
      <w:r w:rsidRPr="00232E2F">
        <w:rPr>
          <w:highlight w:val="yellow"/>
        </w:rPr>
        <w:t>…………..…………..…………..</w:t>
      </w:r>
    </w:p>
    <w:p w14:paraId="486D0154" w14:textId="77777777" w:rsidR="00B95E4E" w:rsidRPr="00232E2F" w:rsidRDefault="00B95E4E" w:rsidP="00B95E4E">
      <w:pPr>
        <w:spacing w:after="0"/>
      </w:pPr>
      <w:r w:rsidRPr="00232E2F">
        <w:t>Zastoupená:</w:t>
      </w:r>
      <w:r w:rsidRPr="00232E2F">
        <w:tab/>
      </w:r>
      <w:r w:rsidRPr="00232E2F">
        <w:tab/>
      </w:r>
      <w:r w:rsidRPr="00232E2F">
        <w:rPr>
          <w:highlight w:val="yellow"/>
        </w:rPr>
        <w:t>…………..…………..…………..</w:t>
      </w:r>
    </w:p>
    <w:p w14:paraId="18D8D812" w14:textId="77777777" w:rsidR="00B95E4E" w:rsidRPr="00232E2F" w:rsidRDefault="00B95E4E" w:rsidP="00B95E4E">
      <w:pPr>
        <w:spacing w:after="0"/>
      </w:pPr>
      <w:r w:rsidRPr="00232E2F">
        <w:t xml:space="preserve">zapsaná v obchodním rejstříku vedeném Krajským soudem v </w:t>
      </w:r>
      <w:r w:rsidRPr="00232E2F">
        <w:rPr>
          <w:highlight w:val="yellow"/>
        </w:rPr>
        <w:t xml:space="preserve">.............................., </w:t>
      </w:r>
      <w:r w:rsidRPr="00232E2F">
        <w:t xml:space="preserve">oddíl </w:t>
      </w:r>
      <w:r w:rsidRPr="00232E2F">
        <w:rPr>
          <w:highlight w:val="yellow"/>
        </w:rPr>
        <w:t xml:space="preserve">......., </w:t>
      </w:r>
      <w:r w:rsidRPr="00232E2F">
        <w:t xml:space="preserve">vložka </w:t>
      </w:r>
      <w:r w:rsidRPr="00232E2F">
        <w:rPr>
          <w:highlight w:val="yellow"/>
        </w:rPr>
        <w:t>...........</w:t>
      </w:r>
    </w:p>
    <w:p w14:paraId="51E5FB3C" w14:textId="77777777" w:rsidR="00B95E4E" w:rsidRPr="00232E2F" w:rsidRDefault="00B95E4E" w:rsidP="00B95E4E">
      <w:pPr>
        <w:spacing w:after="0"/>
      </w:pPr>
      <w:r w:rsidRPr="00232E2F">
        <w:t>(dále jen „prodávající“)</w:t>
      </w:r>
    </w:p>
    <w:p w14:paraId="7EE41EAF" w14:textId="77777777" w:rsidR="00B95E4E" w:rsidRPr="00232E2F" w:rsidRDefault="00B95E4E" w:rsidP="00B95E4E">
      <w:pPr>
        <w:spacing w:after="0"/>
      </w:pPr>
    </w:p>
    <w:p w14:paraId="107A2360" w14:textId="77777777" w:rsidR="00B95E4E" w:rsidRPr="00232E2F" w:rsidRDefault="00B95E4E" w:rsidP="00B95E4E">
      <w:pPr>
        <w:spacing w:after="0"/>
      </w:pPr>
      <w:r w:rsidRPr="00232E2F">
        <w:t>a</w:t>
      </w:r>
    </w:p>
    <w:p w14:paraId="38ABE0D5" w14:textId="77777777" w:rsidR="00B95E4E" w:rsidRPr="00232E2F" w:rsidRDefault="00B95E4E" w:rsidP="00B95E4E">
      <w:pPr>
        <w:spacing w:after="0"/>
        <w:rPr>
          <w:b/>
          <w:bCs/>
        </w:rPr>
      </w:pPr>
    </w:p>
    <w:p w14:paraId="34DD25BE" w14:textId="77777777" w:rsidR="00B95E4E" w:rsidRPr="00232E2F" w:rsidRDefault="00B95E4E" w:rsidP="00B95E4E">
      <w:pPr>
        <w:spacing w:after="0"/>
      </w:pPr>
      <w:r w:rsidRPr="00232E2F">
        <w:rPr>
          <w:b/>
          <w:bCs/>
        </w:rPr>
        <w:t>Společnost:</w:t>
      </w:r>
      <w:r w:rsidRPr="00232E2F">
        <w:rPr>
          <w:b/>
          <w:bCs/>
        </w:rPr>
        <w:tab/>
      </w:r>
      <w:r w:rsidRPr="00232E2F">
        <w:rPr>
          <w:b/>
          <w:bCs/>
        </w:rPr>
        <w:tab/>
      </w:r>
      <w:r w:rsidR="006F1568">
        <w:rPr>
          <w:b/>
          <w:bCs/>
        </w:rPr>
        <w:t>Mikroregion Košeticko</w:t>
      </w:r>
    </w:p>
    <w:p w14:paraId="22FDC61D" w14:textId="77777777" w:rsidR="00B95E4E" w:rsidRPr="00232E2F" w:rsidRDefault="00B95E4E" w:rsidP="00B95E4E">
      <w:pPr>
        <w:spacing w:after="0"/>
      </w:pPr>
      <w:r w:rsidRPr="00232E2F">
        <w:t>se sídlem:</w:t>
      </w:r>
      <w:r w:rsidRPr="00232E2F">
        <w:tab/>
      </w:r>
      <w:r w:rsidRPr="00232E2F">
        <w:tab/>
      </w:r>
      <w:r w:rsidRPr="00486F56">
        <w:t>Košetice 300, 394 22 Košetice</w:t>
      </w:r>
    </w:p>
    <w:p w14:paraId="7CA60313" w14:textId="77777777" w:rsidR="00B95E4E" w:rsidRPr="00232E2F" w:rsidRDefault="00B95E4E" w:rsidP="00B95E4E">
      <w:pPr>
        <w:spacing w:after="0"/>
      </w:pPr>
      <w:r w:rsidRPr="00232E2F">
        <w:t>IČ:</w:t>
      </w:r>
      <w:r w:rsidRPr="00232E2F">
        <w:tab/>
      </w:r>
      <w:r w:rsidRPr="00232E2F">
        <w:tab/>
      </w:r>
      <w:r w:rsidRPr="00232E2F">
        <w:tab/>
      </w:r>
      <w:r>
        <w:rPr>
          <w:lang w:val="en-GB"/>
        </w:rPr>
        <w:t>709 58 530</w:t>
      </w:r>
    </w:p>
    <w:p w14:paraId="07D0E71E" w14:textId="77777777" w:rsidR="00FA0EC4" w:rsidRDefault="00B95E4E" w:rsidP="00B95E4E">
      <w:pPr>
        <w:spacing w:after="0"/>
      </w:pPr>
      <w:r w:rsidRPr="00232E2F">
        <w:t>Číslo účtu</w:t>
      </w:r>
      <w:r w:rsidRPr="00232E2F">
        <w:tab/>
      </w:r>
      <w:r w:rsidRPr="00232E2F">
        <w:tab/>
      </w:r>
      <w:r w:rsidR="00FA0EC4">
        <w:t>94-410261/0710</w:t>
      </w:r>
    </w:p>
    <w:p w14:paraId="743F1D12" w14:textId="77777777" w:rsidR="00B95E4E" w:rsidRPr="00952880" w:rsidRDefault="00B95E4E" w:rsidP="00B95E4E">
      <w:pPr>
        <w:spacing w:after="0"/>
      </w:pPr>
      <w:r w:rsidRPr="00952880">
        <w:t>Zastoupená:</w:t>
      </w:r>
      <w:r w:rsidRPr="00952880">
        <w:tab/>
      </w:r>
      <w:r w:rsidRPr="00952880">
        <w:tab/>
      </w:r>
      <w:proofErr w:type="spellStart"/>
      <w:r w:rsidR="006F1568">
        <w:rPr>
          <w:lang w:val="en-GB"/>
        </w:rPr>
        <w:t>Ing</w:t>
      </w:r>
      <w:proofErr w:type="spellEnd"/>
      <w:r w:rsidR="006F1568">
        <w:rPr>
          <w:lang w:val="en-GB"/>
        </w:rPr>
        <w:t xml:space="preserve">. </w:t>
      </w:r>
      <w:proofErr w:type="spellStart"/>
      <w:r w:rsidR="006F1568">
        <w:rPr>
          <w:lang w:val="en-GB"/>
        </w:rPr>
        <w:t>Blanka</w:t>
      </w:r>
      <w:proofErr w:type="spellEnd"/>
      <w:r w:rsidR="006F1568">
        <w:rPr>
          <w:lang w:val="en-GB"/>
        </w:rPr>
        <w:t xml:space="preserve"> Veletová, </w:t>
      </w:r>
      <w:proofErr w:type="spellStart"/>
      <w:r w:rsidR="006F1568">
        <w:rPr>
          <w:lang w:val="en-GB"/>
        </w:rPr>
        <w:t>předsedkyně</w:t>
      </w:r>
      <w:proofErr w:type="spellEnd"/>
    </w:p>
    <w:p w14:paraId="344B3E11" w14:textId="77777777" w:rsidR="00B95E4E" w:rsidRPr="00232E2F" w:rsidRDefault="00B95E4E" w:rsidP="00B95E4E">
      <w:pPr>
        <w:spacing w:after="0"/>
      </w:pPr>
      <w:r w:rsidRPr="00232E2F">
        <w:t>(dále jen „kupující“)</w:t>
      </w:r>
    </w:p>
    <w:p w14:paraId="4598D5D6" w14:textId="77777777" w:rsidR="00B95E4E" w:rsidRPr="00B321CB" w:rsidRDefault="00B95E4E" w:rsidP="00B95E4E"/>
    <w:p w14:paraId="13504D69" w14:textId="77777777" w:rsidR="00B95E4E" w:rsidRPr="00B321CB" w:rsidRDefault="00B95E4E" w:rsidP="00B95E4E">
      <w:pPr>
        <w:jc w:val="center"/>
      </w:pPr>
      <w:r>
        <w:t xml:space="preserve">smluvní strany </w:t>
      </w:r>
      <w:r w:rsidRPr="005E7EB6">
        <w:t xml:space="preserve">uzavírají níže uvedeného dne, měsíce a roku v souladu s ustanovením § 2079 a násl. zákona č. 89/2012 Sb., občanský zákoník, ve znění pozdějších předpisů, </w:t>
      </w:r>
      <w:r>
        <w:t>tuto</w:t>
      </w:r>
    </w:p>
    <w:p w14:paraId="0AB66062" w14:textId="77777777" w:rsidR="00B95E4E" w:rsidRPr="00B321CB" w:rsidRDefault="00B95E4E" w:rsidP="00B95E4E">
      <w:pPr>
        <w:jc w:val="center"/>
        <w:rPr>
          <w:b/>
        </w:rPr>
      </w:pPr>
      <w:r w:rsidRPr="00B321CB">
        <w:rPr>
          <w:b/>
        </w:rPr>
        <w:t>kupní smlouvu:</w:t>
      </w:r>
    </w:p>
    <w:p w14:paraId="119C3BAA" w14:textId="77777777" w:rsidR="00B95E4E" w:rsidRPr="00B321CB" w:rsidRDefault="00B95E4E" w:rsidP="00B95E4E">
      <w:pPr>
        <w:jc w:val="center"/>
        <w:rPr>
          <w:b/>
        </w:rPr>
      </w:pPr>
      <w:r w:rsidRPr="00B321CB">
        <w:rPr>
          <w:b/>
        </w:rPr>
        <w:t>I. Předmět smlouvy, doba plnění</w:t>
      </w:r>
    </w:p>
    <w:p w14:paraId="31A994BE" w14:textId="77777777" w:rsidR="00B95E4E" w:rsidRPr="00B321CB" w:rsidRDefault="00B95E4E" w:rsidP="00B95E4E">
      <w:r w:rsidRPr="00B321CB">
        <w:t xml:space="preserve">Prodávající se touto smlouvou zavazuje dodat kupujícímu </w:t>
      </w:r>
      <w:r>
        <w:t xml:space="preserve">zboží </w:t>
      </w:r>
      <w:r w:rsidRPr="00B321CB">
        <w:t xml:space="preserve">dle </w:t>
      </w:r>
      <w:r>
        <w:t xml:space="preserve">předložené nabídky v rámci výběrového řízení na akci: </w:t>
      </w:r>
      <w:r w:rsidRPr="00557CE1">
        <w:rPr>
          <w:b/>
          <w:i/>
        </w:rPr>
        <w:t>„Systém odděleného sběru komunálního odpadu v mikroregionu Košeticko“</w:t>
      </w:r>
      <w:r>
        <w:rPr>
          <w:b/>
          <w:i/>
        </w:rPr>
        <w:t xml:space="preserve"> – 1. část: </w:t>
      </w:r>
      <w:r w:rsidRPr="00B95E4E">
        <w:rPr>
          <w:b/>
          <w:i/>
        </w:rPr>
        <w:t>25 ks kontejnerů</w:t>
      </w:r>
      <w:r w:rsidRPr="00B321CB">
        <w:t xml:space="preserve"> (dále jen „zboží“):</w:t>
      </w:r>
    </w:p>
    <w:p w14:paraId="51BC0867" w14:textId="77777777" w:rsidR="00B95E4E" w:rsidRDefault="00B95E4E" w:rsidP="00B95E4E">
      <w:r>
        <w:tab/>
        <w:t xml:space="preserve">Předmět dodávky: </w:t>
      </w:r>
      <w:r>
        <w:tab/>
        <w:t>25 ks kontejnerů dne specifikace uvedené v nabídce</w:t>
      </w:r>
    </w:p>
    <w:p w14:paraId="359B26EB" w14:textId="77777777" w:rsidR="00B95E4E" w:rsidRPr="002346A5" w:rsidRDefault="00B95E4E" w:rsidP="00B95E4E">
      <w:r w:rsidRPr="002346A5">
        <w:tab/>
      </w:r>
      <w:r w:rsidRPr="00116A31">
        <w:t>Termín dodávky:</w:t>
      </w:r>
      <w:r w:rsidRPr="00116A31">
        <w:tab/>
        <w:t xml:space="preserve">do </w:t>
      </w:r>
      <w:r w:rsidRPr="00106407">
        <w:rPr>
          <w:highlight w:val="yellow"/>
        </w:rPr>
        <w:t>....................</w:t>
      </w:r>
      <w:r>
        <w:t xml:space="preserve"> </w:t>
      </w:r>
      <w:r w:rsidRPr="00116A31">
        <w:t xml:space="preserve"> dnů </w:t>
      </w:r>
      <w:r w:rsidRPr="00AC432E">
        <w:t>od vystavěné objednávky</w:t>
      </w:r>
    </w:p>
    <w:p w14:paraId="1C30D47F" w14:textId="77777777" w:rsidR="00B95E4E" w:rsidRDefault="00B95E4E" w:rsidP="00B95E4E"/>
    <w:p w14:paraId="1854DEC9" w14:textId="77777777" w:rsidR="00B95E4E" w:rsidRDefault="00B95E4E" w:rsidP="00B95E4E">
      <w:r>
        <w:t>Dále prodávající touto smlouvou převádí na kupujícího vlastnické právo k dodanému zboží. Kupující se zavazuje dodané zboží, odpovídající popisu předmětu smlouvy převzít a zaplatit kupní cenu.</w:t>
      </w:r>
    </w:p>
    <w:p w14:paraId="0AF385E9" w14:textId="77777777" w:rsidR="00B95E4E" w:rsidRDefault="00B95E4E" w:rsidP="00B95E4E">
      <w:r w:rsidRPr="00232E2F">
        <w:t xml:space="preserve">Samotné uzavření smlouvy prodávajícího nebude opravňovat k jakémukoliv plnění a všechna plnění poskytne prodávající vůči kupujícímu pouze na základě předem </w:t>
      </w:r>
      <w:r>
        <w:t>vystavené objednávky kupujícím.</w:t>
      </w:r>
    </w:p>
    <w:p w14:paraId="3B64FAA9" w14:textId="77777777" w:rsidR="00B95E4E" w:rsidRPr="009B26A5" w:rsidRDefault="00B95E4E" w:rsidP="00B95E4E">
      <w:pPr>
        <w:jc w:val="center"/>
        <w:rPr>
          <w:b/>
        </w:rPr>
      </w:pPr>
      <w:r>
        <w:rPr>
          <w:b/>
        </w:rPr>
        <w:br w:type="column"/>
      </w:r>
      <w:r w:rsidRPr="009B26A5">
        <w:rPr>
          <w:b/>
        </w:rPr>
        <w:lastRenderedPageBreak/>
        <w:t>II. Dodací podmínky</w:t>
      </w:r>
    </w:p>
    <w:p w14:paraId="2BF0F605" w14:textId="49A4EE17" w:rsidR="00B95E4E" w:rsidRDefault="00B95E4E" w:rsidP="00B95E4E">
      <w:r>
        <w:t xml:space="preserve">Místem dodání je </w:t>
      </w:r>
      <w:proofErr w:type="spellStart"/>
      <w:r w:rsidR="004D4D4F">
        <w:t>k.ú</w:t>
      </w:r>
      <w:proofErr w:type="spellEnd"/>
      <w:r w:rsidR="004D4D4F">
        <w:t>. obcí M</w:t>
      </w:r>
      <w:r w:rsidR="006B340B">
        <w:t>i</w:t>
      </w:r>
      <w:r w:rsidR="002E6C55">
        <w:t xml:space="preserve">kroregionu </w:t>
      </w:r>
      <w:proofErr w:type="spellStart"/>
      <w:r w:rsidR="002E6C55">
        <w:t>Košeticko</w:t>
      </w:r>
      <w:proofErr w:type="spellEnd"/>
      <w:r w:rsidR="002E6C55">
        <w:t xml:space="preserve">, a to podle </w:t>
      </w:r>
      <w:r w:rsidR="004D4D4F">
        <w:t xml:space="preserve">aktuální potřeby </w:t>
      </w:r>
      <w:r w:rsidR="006B340B">
        <w:t xml:space="preserve">a požadavků </w:t>
      </w:r>
      <w:r w:rsidR="004D4D4F">
        <w:t>kupujícího.</w:t>
      </w:r>
    </w:p>
    <w:p w14:paraId="561AE260" w14:textId="77777777" w:rsidR="00B95E4E" w:rsidRPr="00B321CB" w:rsidRDefault="00B95E4E" w:rsidP="00B95E4E">
      <w:r w:rsidRPr="00B321CB">
        <w:t>Povinnost prodávajícího dodat zboží je splněna, i pokud kupující zboží nepřevezme v</w:t>
      </w:r>
      <w:r>
        <w:t> </w:t>
      </w:r>
      <w:r w:rsidRPr="00B321CB">
        <w:t>termínu</w:t>
      </w:r>
      <w:r>
        <w:t xml:space="preserve">. Zboží </w:t>
      </w:r>
      <w:r w:rsidRPr="00B321CB">
        <w:t xml:space="preserve">bude uloženo ke skladování a kupujícímu </w:t>
      </w:r>
      <w:r>
        <w:t xml:space="preserve">může být </w:t>
      </w:r>
      <w:r w:rsidRPr="00B321CB">
        <w:t xml:space="preserve">vyúčtován poplatek za skladování </w:t>
      </w:r>
      <w:r>
        <w:t xml:space="preserve">v odpovídající </w:t>
      </w:r>
      <w:r w:rsidRPr="00B321CB">
        <w:t>výš</w:t>
      </w:r>
      <w:r>
        <w:t>i</w:t>
      </w:r>
      <w:r w:rsidRPr="00B321CB">
        <w:t>. Společně s dodáním zboží se prodá</w:t>
      </w:r>
      <w:bookmarkStart w:id="0" w:name="_GoBack"/>
      <w:bookmarkEnd w:id="0"/>
      <w:r w:rsidRPr="00B321CB">
        <w:t>vající zavazuje předat kupujícímu veškeré doklady potřebné k převzetí a k užívání zboží. Nebezpečí škody způsobené na zboží (t.j. ztráty, poškození, zničení či znehodnocení zboží) přechází na kupujícího splněním dodávky zboží. Vlastnické právo ke zboží přechází na kupujícího úplným zaplacením kupní ceny.</w:t>
      </w:r>
    </w:p>
    <w:p w14:paraId="606B5E6E" w14:textId="77777777" w:rsidR="00B95E4E" w:rsidRPr="00B321CB" w:rsidRDefault="00B95E4E" w:rsidP="00B95E4E">
      <w:pPr>
        <w:jc w:val="center"/>
        <w:rPr>
          <w:b/>
        </w:rPr>
      </w:pPr>
      <w:r w:rsidRPr="00B321CB">
        <w:rPr>
          <w:b/>
        </w:rPr>
        <w:t>III. Kupní cena</w:t>
      </w:r>
    </w:p>
    <w:p w14:paraId="12128ED6" w14:textId="77777777" w:rsidR="00B95E4E" w:rsidRPr="00B321CB" w:rsidRDefault="00B95E4E" w:rsidP="00B95E4E">
      <w:r w:rsidRPr="00B321CB">
        <w:t>Kupní cena je konečná a nepřekročitelná. Veškeré další náklady jsou neodůvodnitelné a prodávající případné vícenáklady ponese sám.</w:t>
      </w:r>
    </w:p>
    <w:p w14:paraId="6CFE584B" w14:textId="77777777" w:rsidR="00B95E4E" w:rsidRPr="00B321CB" w:rsidRDefault="00B95E4E" w:rsidP="00B95E4E">
      <w:r w:rsidRPr="00B321CB">
        <w:t xml:space="preserve">Celková kupní cena činí  </w:t>
      </w:r>
      <w:r>
        <w:tab/>
      </w:r>
      <w:r>
        <w:tab/>
      </w:r>
      <w:r w:rsidRPr="002346A5">
        <w:rPr>
          <w:highlight w:val="yellow"/>
        </w:rPr>
        <w:t xml:space="preserve">…………………………………. </w:t>
      </w:r>
      <w:r w:rsidRPr="00B321CB">
        <w:t>Kč bez DPH.</w:t>
      </w:r>
    </w:p>
    <w:p w14:paraId="748E2A0E" w14:textId="77777777" w:rsidR="00B95E4E" w:rsidRPr="00B321CB" w:rsidRDefault="00B95E4E" w:rsidP="00B95E4E">
      <w:r>
        <w:t>DPH</w:t>
      </w:r>
      <w:r>
        <w:tab/>
      </w:r>
      <w:r>
        <w:tab/>
      </w:r>
      <w:r>
        <w:tab/>
      </w:r>
      <w:r>
        <w:tab/>
      </w:r>
      <w:r>
        <w:tab/>
      </w:r>
      <w:r w:rsidRPr="002346A5">
        <w:rPr>
          <w:highlight w:val="yellow"/>
        </w:rPr>
        <w:t xml:space="preserve">…………………………………. </w:t>
      </w:r>
      <w:r w:rsidRPr="00B321CB">
        <w:t xml:space="preserve">Kč. </w:t>
      </w:r>
    </w:p>
    <w:p w14:paraId="0CF0622F" w14:textId="77777777" w:rsidR="00B95E4E" w:rsidRDefault="00B95E4E" w:rsidP="00B95E4E">
      <w:r>
        <w:t>C</w:t>
      </w:r>
      <w:r w:rsidRPr="00B321CB">
        <w:t>ena včetně DPH</w:t>
      </w:r>
      <w:r>
        <w:tab/>
      </w:r>
      <w:r>
        <w:tab/>
      </w:r>
      <w:r>
        <w:tab/>
      </w:r>
      <w:r w:rsidRPr="002346A5">
        <w:rPr>
          <w:highlight w:val="yellow"/>
        </w:rPr>
        <w:t xml:space="preserve">…………………………………. </w:t>
      </w:r>
      <w:r w:rsidRPr="00B321CB">
        <w:t>Kč.</w:t>
      </w:r>
    </w:p>
    <w:p w14:paraId="7CF36BBA" w14:textId="77777777" w:rsidR="00B95E4E" w:rsidRDefault="00B95E4E" w:rsidP="00B95E4E">
      <w:r>
        <w:t>Tato kupní cena je splatná na základě vystavené faktury po převzetí dodávky. Převzetí dodávky</w:t>
      </w:r>
      <w:r w:rsidRPr="0083689B">
        <w:t>, bude zadavatelem potvrzeno v předávacím protokolu.</w:t>
      </w:r>
    </w:p>
    <w:p w14:paraId="2178C9CA" w14:textId="77777777" w:rsidR="00B95E4E" w:rsidRPr="009B26A5" w:rsidRDefault="00B95E4E" w:rsidP="00B95E4E">
      <w:pPr>
        <w:jc w:val="center"/>
        <w:rPr>
          <w:b/>
        </w:rPr>
      </w:pPr>
      <w:r w:rsidRPr="009B26A5">
        <w:rPr>
          <w:b/>
        </w:rPr>
        <w:t>IV. Fakturace</w:t>
      </w:r>
    </w:p>
    <w:p w14:paraId="31E210BE" w14:textId="77777777" w:rsidR="00B95E4E" w:rsidRDefault="00B95E4E" w:rsidP="00B95E4E">
      <w:r>
        <w:t>Ú</w:t>
      </w:r>
      <w:r w:rsidRPr="0083689B">
        <w:t xml:space="preserve">čtování zakázky </w:t>
      </w:r>
      <w:r>
        <w:t>bude probíhat po dodání zboží</w:t>
      </w:r>
      <w:r w:rsidRPr="0083689B">
        <w:t>, a to formou faktur</w:t>
      </w:r>
      <w:r>
        <w:t>y</w:t>
      </w:r>
      <w:r w:rsidRPr="0083689B">
        <w:t xml:space="preserve"> se </w:t>
      </w:r>
      <w:r w:rsidRPr="004613BB">
        <w:t xml:space="preserve">splatností </w:t>
      </w:r>
      <w:r>
        <w:t>3</w:t>
      </w:r>
      <w:r w:rsidRPr="004613BB">
        <w:t>0 dní od jejího doručení.</w:t>
      </w:r>
    </w:p>
    <w:p w14:paraId="48A91201" w14:textId="77777777" w:rsidR="00B95E4E" w:rsidRDefault="00B95E4E" w:rsidP="00B95E4E">
      <w:r>
        <w:t xml:space="preserve">Faktura musí mít všechny náležitosti daňového dokladu. DPH bude na faktuře vyznačena zvláštní částkou. Faktura musí obsahovat název projektu </w:t>
      </w:r>
      <w:r w:rsidR="00B76378" w:rsidRPr="00557CE1">
        <w:rPr>
          <w:b/>
          <w:i/>
        </w:rPr>
        <w:t>„Systém odděleného sběru komunálního odpadu v mikroregionu Košeticko“</w:t>
      </w:r>
      <w:r w:rsidRPr="00D75370">
        <w:rPr>
          <w:b/>
        </w:rPr>
        <w:t xml:space="preserve"> </w:t>
      </w:r>
      <w:r>
        <w:t xml:space="preserve">a </w:t>
      </w:r>
      <w:r w:rsidRPr="00D75370">
        <w:t xml:space="preserve">registrační číslo </w:t>
      </w:r>
      <w:r>
        <w:t xml:space="preserve">projektu </w:t>
      </w:r>
      <w:r w:rsidR="00B76378" w:rsidRPr="00B76378">
        <w:rPr>
          <w:b/>
        </w:rPr>
        <w:t>CZ.05.3.29/0.0/0.0/16_041/0003549</w:t>
      </w:r>
      <w:r w:rsidRPr="00D75370">
        <w:t>.</w:t>
      </w:r>
    </w:p>
    <w:p w14:paraId="1924870F" w14:textId="77777777" w:rsidR="00B95E4E" w:rsidRDefault="00B95E4E" w:rsidP="00B95E4E">
      <w:r>
        <w:t>V případě prodlení kupujícího se zaplacením faktury je kupující povinen zaplatit smluvní úrok ve výši 0,05 % z dlužné částky za každý den prodlení.</w:t>
      </w:r>
    </w:p>
    <w:p w14:paraId="295E03FF" w14:textId="77777777" w:rsidR="00B95E4E" w:rsidRPr="009B26A5" w:rsidRDefault="00B95E4E" w:rsidP="00B95E4E">
      <w:pPr>
        <w:jc w:val="center"/>
        <w:rPr>
          <w:b/>
          <w:bCs/>
        </w:rPr>
      </w:pPr>
      <w:r w:rsidRPr="009B26A5">
        <w:rPr>
          <w:b/>
          <w:bCs/>
        </w:rPr>
        <w:t>V. Odpovědnost za vady</w:t>
      </w:r>
    </w:p>
    <w:p w14:paraId="16CC144C" w14:textId="77777777" w:rsidR="00B95E4E" w:rsidRDefault="00B95E4E" w:rsidP="00B95E4E">
      <w:r>
        <w:t>Prodávající odpovídá za vady v množství, jakosti a provedení, které má zboží v okamžiku přechodu nebezpečí škody na kupujícího podle této smlouvy. Kupující je povinen prohlédnout zboží co nejdříve po přechodu nebezpečí škody na zboží a reklamovat zjevné vady zboží ihned a skryté vady bez zbytečného odkladu bezprostředně poté, co je zjistil. V reklamaci kupující uvede, jak se vada projevuje a jakým způsobem a ve lhůtě – nejpozději do 30 dnů, navrhuje reklamaci vyřídit. V případě oprávněné reklamace poskytne prodávající bezvadné plnění. V případě neodstranitelné vady a nemožnosti poskytnout bezvadné plnění poskytne prodávající kupujícímu slevu z kupní ceny. Strany dohodly, že pro případ odstoupení kterékoliv z nich od této smlouvy buď proto, že prodávající nedodal zboží tak, jak byl povinen nebo kupující řádně nabídnuté zboží nepřevzal, vzniká druhé straně nárok na náhradu vzniklé škody v plné výši.</w:t>
      </w:r>
    </w:p>
    <w:p w14:paraId="2E33661A" w14:textId="77777777" w:rsidR="00B95E4E" w:rsidRDefault="00B95E4E" w:rsidP="00B95E4E">
      <w:pPr>
        <w:jc w:val="center"/>
        <w:rPr>
          <w:b/>
          <w:bCs/>
        </w:rPr>
      </w:pPr>
      <w:r w:rsidRPr="009B26A5">
        <w:rPr>
          <w:b/>
          <w:bCs/>
        </w:rPr>
        <w:t>V</w:t>
      </w:r>
      <w:r>
        <w:rPr>
          <w:b/>
          <w:bCs/>
        </w:rPr>
        <w:t>I</w:t>
      </w:r>
      <w:r w:rsidRPr="009B26A5">
        <w:rPr>
          <w:b/>
          <w:bCs/>
        </w:rPr>
        <w:t xml:space="preserve">. </w:t>
      </w:r>
      <w:r>
        <w:rPr>
          <w:b/>
          <w:bCs/>
        </w:rPr>
        <w:t>Záruční lhůta a servisní podmínky</w:t>
      </w:r>
    </w:p>
    <w:p w14:paraId="04E0B9A8" w14:textId="77777777" w:rsidR="00B95E4E" w:rsidRDefault="00B95E4E" w:rsidP="00B95E4E">
      <w:r>
        <w:t>Prodávající uvede záruční lhůtu a servisní podmínky:</w:t>
      </w:r>
    </w:p>
    <w:p w14:paraId="3C3F1D13" w14:textId="77777777" w:rsidR="00B95E4E" w:rsidRDefault="00B95E4E" w:rsidP="00B95E4E">
      <w:r>
        <w:t>Prodávající se zavazuje, že dodané zboží bude způsobilé ke smluvenému účelu užívání a bude splňovat požadované specifikace a parametry.</w:t>
      </w:r>
    </w:p>
    <w:p w14:paraId="5C4B40D6" w14:textId="77777777" w:rsidR="00B95E4E" w:rsidRPr="009B26A5" w:rsidRDefault="00B95E4E" w:rsidP="00B95E4E">
      <w:r>
        <w:t>Na dodané zboží poskytuje prodávající záruku za jakost zboží v </w:t>
      </w:r>
      <w:r w:rsidRPr="00B321CB">
        <w:t>délce 24 měsíců ode</w:t>
      </w:r>
      <w:r>
        <w:t xml:space="preserve"> dne převzetí kupujícím. Záruční doba platí za předpokladu dodržení návodu k obsluze a použití </w:t>
      </w:r>
      <w:r>
        <w:lastRenderedPageBreak/>
        <w:t>výhradně originálních náhradních dílů. Záruka se nevztahuje na díly případně celky zboží, které byly poškozeny neodborným zacházením.</w:t>
      </w:r>
    </w:p>
    <w:p w14:paraId="4E0330E7" w14:textId="77777777" w:rsidR="00B95E4E" w:rsidRDefault="00B95E4E" w:rsidP="00B95E4E">
      <w:pPr>
        <w:jc w:val="center"/>
        <w:rPr>
          <w:b/>
          <w:bCs/>
        </w:rPr>
      </w:pPr>
      <w:r w:rsidRPr="009B26A5">
        <w:rPr>
          <w:b/>
          <w:bCs/>
        </w:rPr>
        <w:t>VI</w:t>
      </w:r>
      <w:r>
        <w:rPr>
          <w:b/>
          <w:bCs/>
        </w:rPr>
        <w:t>I</w:t>
      </w:r>
      <w:r w:rsidRPr="009B26A5">
        <w:rPr>
          <w:b/>
          <w:bCs/>
        </w:rPr>
        <w:t xml:space="preserve">. </w:t>
      </w:r>
      <w:r>
        <w:rPr>
          <w:b/>
          <w:bCs/>
        </w:rPr>
        <w:t>Ostatní</w:t>
      </w:r>
      <w:r w:rsidRPr="009B26A5">
        <w:rPr>
          <w:b/>
          <w:bCs/>
        </w:rPr>
        <w:t xml:space="preserve"> ustanovení</w:t>
      </w:r>
    </w:p>
    <w:p w14:paraId="6B77DB9E" w14:textId="77777777" w:rsidR="00B95E4E" w:rsidRDefault="00B95E4E" w:rsidP="00B95E4E">
      <w:r w:rsidRPr="00806F72">
        <w:t>Prodávající se podpisem této smlouvy stává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0312419" w14:textId="77777777" w:rsidR="00B95E4E" w:rsidRPr="00E24F2C" w:rsidRDefault="00B95E4E" w:rsidP="00B95E4E">
      <w:r w:rsidRPr="0000284F">
        <w:t xml:space="preserve">Kupující může odstoupit od této smlouvy, a to bez jakýchkoliv sankcí v případě, že neobdrží dotaci z Operačního programu Životní prostředí na projekt </w:t>
      </w:r>
      <w:r w:rsidR="00B76378" w:rsidRPr="00557CE1">
        <w:rPr>
          <w:b/>
          <w:i/>
        </w:rPr>
        <w:t>„Systém odděleného sběru komunálního odpadu v mikroregionu Košeticko“</w:t>
      </w:r>
      <w:r w:rsidRPr="0000284F">
        <w:rPr>
          <w:b/>
          <w:i/>
        </w:rPr>
        <w:t xml:space="preserve"> registrační číslo</w:t>
      </w:r>
      <w:r>
        <w:rPr>
          <w:b/>
          <w:i/>
        </w:rPr>
        <w:t xml:space="preserve"> </w:t>
      </w:r>
      <w:r w:rsidR="00B76378" w:rsidRPr="00B76378">
        <w:rPr>
          <w:b/>
          <w:i/>
        </w:rPr>
        <w:t>CZ.05.3.29/0.0/0.0/16_041/0003549</w:t>
      </w:r>
      <w:r w:rsidR="00B76378">
        <w:rPr>
          <w:b/>
          <w:i/>
        </w:rPr>
        <w:t xml:space="preserve">, </w:t>
      </w:r>
      <w:r w:rsidR="00B76378">
        <w:rPr>
          <w:i/>
        </w:rPr>
        <w:t>případně její část</w:t>
      </w:r>
      <w:r w:rsidRPr="0000284F">
        <w:rPr>
          <w:b/>
          <w:i/>
        </w:rPr>
        <w:t>.</w:t>
      </w:r>
    </w:p>
    <w:p w14:paraId="2842BBE9" w14:textId="77777777" w:rsidR="00B95E4E" w:rsidRPr="009B26A5" w:rsidRDefault="00B95E4E" w:rsidP="00B95E4E">
      <w:pPr>
        <w:jc w:val="center"/>
        <w:rPr>
          <w:b/>
          <w:bCs/>
        </w:rPr>
      </w:pPr>
      <w:r w:rsidRPr="009B26A5">
        <w:rPr>
          <w:b/>
          <w:bCs/>
        </w:rPr>
        <w:t>V</w:t>
      </w:r>
      <w:r>
        <w:rPr>
          <w:b/>
          <w:bCs/>
        </w:rPr>
        <w:t>III</w:t>
      </w:r>
      <w:r w:rsidRPr="009B26A5">
        <w:rPr>
          <w:b/>
          <w:bCs/>
        </w:rPr>
        <w:t>. Závěrečná ustanovení</w:t>
      </w:r>
    </w:p>
    <w:p w14:paraId="232F919E" w14:textId="77777777" w:rsidR="00B95E4E" w:rsidRDefault="00B95E4E" w:rsidP="00B95E4E">
      <w:r>
        <w:t>Smlouva nabývá účinnosti dnem podpisu oprávněnými zástupci obou smluvních stran. Případné změny a doplňky této smlouvy jsou platné pouze tehdy, pokud byly sjednány písemně a potvrzeny oběma stranami. Právní vztahy založené touto smlouvou se řídí Občanským zákoníkem. Smlouva je vyhotovena ve dvou exemplářích, z nichž každá ze stran obdrží po jednom. Smluvní strany dále prohlašují, že si smlouvu přečetly a že s jejím obsahem bezvýhradně souhlasí. Na důkaz tohoto připojují své vlastnoruční podpisy.</w:t>
      </w:r>
    </w:p>
    <w:p w14:paraId="72F2282C" w14:textId="77777777" w:rsidR="00B95E4E" w:rsidRDefault="00B95E4E" w:rsidP="00B95E4E"/>
    <w:p w14:paraId="4EFC0EA7" w14:textId="77777777" w:rsidR="00B95E4E" w:rsidRDefault="00B95E4E" w:rsidP="00B95E4E"/>
    <w:p w14:paraId="36CB0173" w14:textId="77777777" w:rsidR="00B95E4E" w:rsidRDefault="00B95E4E" w:rsidP="00B95E4E">
      <w:r>
        <w:t xml:space="preserve">Datum </w:t>
      </w:r>
      <w:r w:rsidRPr="00B321CB">
        <w:t>a místo:</w:t>
      </w:r>
      <w:r w:rsidRPr="00B321CB">
        <w:tab/>
        <w:t>...................................................</w:t>
      </w:r>
    </w:p>
    <w:p w14:paraId="25035805" w14:textId="77777777" w:rsidR="00B95E4E" w:rsidRDefault="00B95E4E" w:rsidP="00B95E4E"/>
    <w:p w14:paraId="0C5476FC" w14:textId="77777777" w:rsidR="00B95E4E" w:rsidRDefault="00B95E4E" w:rsidP="00B95E4E">
      <w:r>
        <w:t>Podpisy:</w:t>
      </w:r>
    </w:p>
    <w:p w14:paraId="1F6559BF" w14:textId="77777777" w:rsidR="00B95E4E" w:rsidRDefault="00B95E4E" w:rsidP="00B95E4E"/>
    <w:p w14:paraId="0E30B0B5" w14:textId="77777777" w:rsidR="00B95E4E" w:rsidRDefault="00B95E4E" w:rsidP="00B95E4E"/>
    <w:p w14:paraId="7CF7CBB1" w14:textId="77777777" w:rsidR="00B95E4E" w:rsidRDefault="00B95E4E" w:rsidP="00B95E4E">
      <w:pPr>
        <w:tabs>
          <w:tab w:val="center" w:pos="2552"/>
          <w:tab w:val="center" w:pos="6946"/>
        </w:tabs>
      </w:pPr>
      <w:r>
        <w:tab/>
        <w:t>………………………………………</w:t>
      </w:r>
      <w:r>
        <w:tab/>
      </w:r>
      <w:r w:rsidRPr="00B321CB">
        <w:t>………………………………………</w:t>
      </w:r>
    </w:p>
    <w:p w14:paraId="494E517E" w14:textId="77777777" w:rsidR="00B95E4E" w:rsidRDefault="00B95E4E" w:rsidP="00B95E4E">
      <w:pPr>
        <w:tabs>
          <w:tab w:val="center" w:pos="2552"/>
          <w:tab w:val="center" w:pos="6946"/>
        </w:tabs>
      </w:pPr>
      <w:r>
        <w:tab/>
        <w:t>Kupující</w:t>
      </w:r>
      <w:r>
        <w:tab/>
        <w:t>Prodávající</w:t>
      </w:r>
    </w:p>
    <w:p w14:paraId="5C9922EB" w14:textId="77777777" w:rsidR="004C1467" w:rsidRDefault="00B76378" w:rsidP="004C1467">
      <w:pPr>
        <w:pStyle w:val="Title"/>
      </w:pPr>
      <w:r>
        <w:br w:type="column"/>
      </w:r>
      <w:r w:rsidR="004C1467">
        <w:lastRenderedPageBreak/>
        <w:t>Návrh kupní smlouvy 2. část</w:t>
      </w:r>
    </w:p>
    <w:p w14:paraId="79DD6A88" w14:textId="77777777" w:rsidR="004C1467" w:rsidRDefault="004C1467" w:rsidP="004C1467">
      <w:pPr>
        <w:spacing w:after="0"/>
        <w:jc w:val="center"/>
      </w:pPr>
    </w:p>
    <w:p w14:paraId="3E4CE974" w14:textId="77777777" w:rsidR="004C1467" w:rsidRPr="00232E2F" w:rsidRDefault="004C1467" w:rsidP="004C1467">
      <w:pPr>
        <w:spacing w:after="0"/>
        <w:jc w:val="center"/>
        <w:rPr>
          <w:b/>
          <w:bCs/>
          <w:sz w:val="36"/>
          <w:szCs w:val="36"/>
        </w:rPr>
      </w:pPr>
      <w:r w:rsidRPr="00232E2F">
        <w:rPr>
          <w:b/>
          <w:bCs/>
          <w:sz w:val="36"/>
          <w:szCs w:val="36"/>
        </w:rPr>
        <w:t>Návrh kupní smlouvy</w:t>
      </w:r>
    </w:p>
    <w:p w14:paraId="27A4DF55" w14:textId="77777777" w:rsidR="004C1467" w:rsidRPr="00232E2F" w:rsidRDefault="004C1467" w:rsidP="004C1467">
      <w:pPr>
        <w:tabs>
          <w:tab w:val="left" w:pos="3478"/>
        </w:tabs>
        <w:spacing w:after="0"/>
        <w:rPr>
          <w:b/>
          <w:bCs/>
        </w:rPr>
      </w:pPr>
      <w:r>
        <w:rPr>
          <w:b/>
          <w:bCs/>
        </w:rPr>
        <w:tab/>
      </w:r>
    </w:p>
    <w:p w14:paraId="7B1891B3" w14:textId="77777777" w:rsidR="004C1467" w:rsidRPr="00232E2F" w:rsidRDefault="004C1467" w:rsidP="004C1467">
      <w:pPr>
        <w:spacing w:after="0"/>
      </w:pPr>
      <w:r w:rsidRPr="00232E2F">
        <w:rPr>
          <w:b/>
          <w:bCs/>
        </w:rPr>
        <w:t>Společnost:</w:t>
      </w:r>
      <w:r w:rsidRPr="00232E2F">
        <w:rPr>
          <w:b/>
          <w:bCs/>
        </w:rPr>
        <w:tab/>
      </w:r>
      <w:r w:rsidRPr="00232E2F">
        <w:rPr>
          <w:b/>
          <w:bCs/>
        </w:rPr>
        <w:tab/>
      </w:r>
      <w:r w:rsidRPr="00232E2F">
        <w:rPr>
          <w:highlight w:val="yellow"/>
        </w:rPr>
        <w:t>…………..…………..…………..</w:t>
      </w:r>
    </w:p>
    <w:p w14:paraId="789A675A" w14:textId="77777777" w:rsidR="004C1467" w:rsidRPr="00232E2F" w:rsidRDefault="004C1467" w:rsidP="004C1467">
      <w:pPr>
        <w:spacing w:after="0"/>
      </w:pPr>
      <w:r w:rsidRPr="00232E2F">
        <w:t>se sídlem:</w:t>
      </w:r>
      <w:r w:rsidRPr="00232E2F">
        <w:tab/>
      </w:r>
      <w:r w:rsidRPr="00232E2F">
        <w:tab/>
      </w:r>
      <w:r w:rsidRPr="00232E2F">
        <w:rPr>
          <w:highlight w:val="yellow"/>
        </w:rPr>
        <w:t>…………..…………..…………..</w:t>
      </w:r>
    </w:p>
    <w:p w14:paraId="567BD41E" w14:textId="77777777" w:rsidR="004C1467" w:rsidRPr="00232E2F" w:rsidRDefault="004C1467" w:rsidP="004C1467">
      <w:pPr>
        <w:spacing w:after="0"/>
      </w:pPr>
      <w:r w:rsidRPr="00232E2F">
        <w:t>IČ:</w:t>
      </w:r>
      <w:r w:rsidRPr="00232E2F">
        <w:tab/>
      </w:r>
      <w:r w:rsidRPr="00232E2F">
        <w:tab/>
      </w:r>
      <w:r w:rsidRPr="00232E2F">
        <w:tab/>
      </w:r>
      <w:r w:rsidRPr="00232E2F">
        <w:rPr>
          <w:highlight w:val="yellow"/>
        </w:rPr>
        <w:t>…………..…………..…………..</w:t>
      </w:r>
    </w:p>
    <w:p w14:paraId="67855671" w14:textId="77777777" w:rsidR="004C1467" w:rsidRPr="00232E2F" w:rsidRDefault="004C1467" w:rsidP="004C1467">
      <w:pPr>
        <w:spacing w:after="0"/>
      </w:pPr>
      <w:r w:rsidRPr="00232E2F">
        <w:t>DIČ:</w:t>
      </w:r>
      <w:r w:rsidRPr="00232E2F">
        <w:tab/>
      </w:r>
      <w:r w:rsidRPr="00232E2F">
        <w:tab/>
      </w:r>
      <w:r w:rsidRPr="00232E2F">
        <w:tab/>
      </w:r>
      <w:r w:rsidRPr="00232E2F">
        <w:rPr>
          <w:highlight w:val="yellow"/>
        </w:rPr>
        <w:t>…………..…………..…………..</w:t>
      </w:r>
    </w:p>
    <w:p w14:paraId="01521B33" w14:textId="77777777" w:rsidR="004C1467" w:rsidRPr="00232E2F" w:rsidRDefault="004C1467" w:rsidP="004C1467">
      <w:pPr>
        <w:spacing w:after="0"/>
      </w:pPr>
      <w:r w:rsidRPr="00232E2F">
        <w:t>Číslo účtu</w:t>
      </w:r>
      <w:r w:rsidRPr="00232E2F">
        <w:tab/>
      </w:r>
      <w:r w:rsidRPr="00232E2F">
        <w:tab/>
      </w:r>
      <w:r w:rsidRPr="00232E2F">
        <w:rPr>
          <w:highlight w:val="yellow"/>
        </w:rPr>
        <w:t>…………..…………..…………..</w:t>
      </w:r>
    </w:p>
    <w:p w14:paraId="45EA2774" w14:textId="77777777" w:rsidR="004C1467" w:rsidRPr="00232E2F" w:rsidRDefault="004C1467" w:rsidP="004C1467">
      <w:pPr>
        <w:spacing w:after="0"/>
      </w:pPr>
      <w:r w:rsidRPr="00232E2F">
        <w:t>Zastoupená:</w:t>
      </w:r>
      <w:r w:rsidRPr="00232E2F">
        <w:tab/>
      </w:r>
      <w:r w:rsidRPr="00232E2F">
        <w:tab/>
      </w:r>
      <w:r w:rsidRPr="00232E2F">
        <w:rPr>
          <w:highlight w:val="yellow"/>
        </w:rPr>
        <w:t>…………..…………..…………..</w:t>
      </w:r>
    </w:p>
    <w:p w14:paraId="42F86243" w14:textId="77777777" w:rsidR="004C1467" w:rsidRPr="00232E2F" w:rsidRDefault="004C1467" w:rsidP="004C1467">
      <w:pPr>
        <w:spacing w:after="0"/>
      </w:pPr>
      <w:r w:rsidRPr="00232E2F">
        <w:t xml:space="preserve">zapsaná v obchodním rejstříku vedeném Krajským soudem v </w:t>
      </w:r>
      <w:r w:rsidRPr="00232E2F">
        <w:rPr>
          <w:highlight w:val="yellow"/>
        </w:rPr>
        <w:t xml:space="preserve">.............................., </w:t>
      </w:r>
      <w:r w:rsidRPr="00232E2F">
        <w:t xml:space="preserve">oddíl </w:t>
      </w:r>
      <w:r w:rsidRPr="00232E2F">
        <w:rPr>
          <w:highlight w:val="yellow"/>
        </w:rPr>
        <w:t xml:space="preserve">......., </w:t>
      </w:r>
      <w:r w:rsidRPr="00232E2F">
        <w:t xml:space="preserve">vložka </w:t>
      </w:r>
      <w:r w:rsidRPr="00232E2F">
        <w:rPr>
          <w:highlight w:val="yellow"/>
        </w:rPr>
        <w:t>...........</w:t>
      </w:r>
    </w:p>
    <w:p w14:paraId="4DDE7077" w14:textId="77777777" w:rsidR="004C1467" w:rsidRPr="00232E2F" w:rsidRDefault="004C1467" w:rsidP="004C1467">
      <w:pPr>
        <w:spacing w:after="0"/>
      </w:pPr>
      <w:r w:rsidRPr="00232E2F">
        <w:t>(dále jen „prodávající“)</w:t>
      </w:r>
    </w:p>
    <w:p w14:paraId="698D740C" w14:textId="77777777" w:rsidR="004C1467" w:rsidRPr="00232E2F" w:rsidRDefault="004C1467" w:rsidP="004C1467">
      <w:pPr>
        <w:spacing w:after="0"/>
      </w:pPr>
    </w:p>
    <w:p w14:paraId="72A9E2FF" w14:textId="77777777" w:rsidR="004C1467" w:rsidRPr="00232E2F" w:rsidRDefault="004C1467" w:rsidP="004C1467">
      <w:pPr>
        <w:spacing w:after="0"/>
      </w:pPr>
      <w:r w:rsidRPr="00232E2F">
        <w:t>a</w:t>
      </w:r>
    </w:p>
    <w:p w14:paraId="7A764D64" w14:textId="77777777" w:rsidR="004C1467" w:rsidRPr="00232E2F" w:rsidRDefault="004C1467" w:rsidP="004C1467">
      <w:pPr>
        <w:spacing w:after="0"/>
        <w:rPr>
          <w:b/>
          <w:bCs/>
        </w:rPr>
      </w:pPr>
    </w:p>
    <w:p w14:paraId="2783DFCE" w14:textId="77777777" w:rsidR="004C1467" w:rsidRPr="00232E2F" w:rsidRDefault="004C1467" w:rsidP="004C1467">
      <w:pPr>
        <w:spacing w:after="0"/>
      </w:pPr>
      <w:r w:rsidRPr="00232E2F">
        <w:rPr>
          <w:b/>
          <w:bCs/>
        </w:rPr>
        <w:t>Společnost:</w:t>
      </w:r>
      <w:r w:rsidRPr="00232E2F">
        <w:rPr>
          <w:b/>
          <w:bCs/>
        </w:rPr>
        <w:tab/>
      </w:r>
      <w:r w:rsidRPr="00232E2F">
        <w:rPr>
          <w:b/>
          <w:bCs/>
        </w:rPr>
        <w:tab/>
      </w:r>
      <w:r>
        <w:rPr>
          <w:b/>
          <w:bCs/>
        </w:rPr>
        <w:t>Mikroregion Košeticko</w:t>
      </w:r>
    </w:p>
    <w:p w14:paraId="092D99A9" w14:textId="77777777" w:rsidR="004C1467" w:rsidRPr="00232E2F" w:rsidRDefault="004C1467" w:rsidP="004C1467">
      <w:pPr>
        <w:spacing w:after="0"/>
      </w:pPr>
      <w:r w:rsidRPr="00232E2F">
        <w:t>se sídlem:</w:t>
      </w:r>
      <w:r w:rsidRPr="00232E2F">
        <w:tab/>
      </w:r>
      <w:r w:rsidRPr="00232E2F">
        <w:tab/>
      </w:r>
      <w:r w:rsidRPr="00486F56">
        <w:t>Košetice 300, 394 22 Košetice</w:t>
      </w:r>
    </w:p>
    <w:p w14:paraId="356CA83C" w14:textId="77777777" w:rsidR="004C1467" w:rsidRPr="00232E2F" w:rsidRDefault="004C1467" w:rsidP="004C1467">
      <w:pPr>
        <w:spacing w:after="0"/>
      </w:pPr>
      <w:r w:rsidRPr="00232E2F">
        <w:t>IČ:</w:t>
      </w:r>
      <w:r w:rsidRPr="00232E2F">
        <w:tab/>
      </w:r>
      <w:r w:rsidRPr="00232E2F">
        <w:tab/>
      </w:r>
      <w:r w:rsidRPr="00232E2F">
        <w:tab/>
      </w:r>
      <w:r>
        <w:rPr>
          <w:lang w:val="en-GB"/>
        </w:rPr>
        <w:t>709 58 530</w:t>
      </w:r>
    </w:p>
    <w:p w14:paraId="247ED659" w14:textId="77777777" w:rsidR="004C1467" w:rsidRPr="00232E2F" w:rsidRDefault="004C1467" w:rsidP="004C1467">
      <w:pPr>
        <w:spacing w:after="0"/>
      </w:pPr>
      <w:r w:rsidRPr="00232E2F">
        <w:t>Číslo účtu</w:t>
      </w:r>
      <w:r w:rsidRPr="00232E2F">
        <w:tab/>
      </w:r>
      <w:r w:rsidRPr="00232E2F">
        <w:tab/>
      </w:r>
      <w:r w:rsidR="00FA0EC4">
        <w:t>94-410261/0710</w:t>
      </w:r>
    </w:p>
    <w:p w14:paraId="30F1D1ED" w14:textId="77777777" w:rsidR="004C1467" w:rsidRPr="00952880" w:rsidRDefault="004C1467" w:rsidP="004C1467">
      <w:pPr>
        <w:spacing w:after="0"/>
      </w:pPr>
      <w:r w:rsidRPr="00952880">
        <w:t>Zastoupená:</w:t>
      </w:r>
      <w:r w:rsidRPr="00952880">
        <w:tab/>
      </w:r>
      <w:r w:rsidRPr="00952880">
        <w:tab/>
      </w:r>
      <w:proofErr w:type="spellStart"/>
      <w:r>
        <w:rPr>
          <w:lang w:val="en-GB"/>
        </w:rPr>
        <w:t>Ing</w:t>
      </w:r>
      <w:proofErr w:type="spellEnd"/>
      <w:r>
        <w:rPr>
          <w:lang w:val="en-GB"/>
        </w:rPr>
        <w:t xml:space="preserve">. </w:t>
      </w:r>
      <w:proofErr w:type="spellStart"/>
      <w:r>
        <w:rPr>
          <w:lang w:val="en-GB"/>
        </w:rPr>
        <w:t>Blanka</w:t>
      </w:r>
      <w:proofErr w:type="spellEnd"/>
      <w:r>
        <w:rPr>
          <w:lang w:val="en-GB"/>
        </w:rPr>
        <w:t xml:space="preserve"> Veletová, </w:t>
      </w:r>
      <w:proofErr w:type="spellStart"/>
      <w:r>
        <w:rPr>
          <w:lang w:val="en-GB"/>
        </w:rPr>
        <w:t>předsedkyně</w:t>
      </w:r>
      <w:proofErr w:type="spellEnd"/>
    </w:p>
    <w:p w14:paraId="480F3069" w14:textId="77777777" w:rsidR="004C1467" w:rsidRPr="00232E2F" w:rsidRDefault="004C1467" w:rsidP="004C1467">
      <w:pPr>
        <w:spacing w:after="0"/>
      </w:pPr>
      <w:r w:rsidRPr="00232E2F">
        <w:t>(dále jen „kupující“)</w:t>
      </w:r>
    </w:p>
    <w:p w14:paraId="09C118A5" w14:textId="77777777" w:rsidR="004C1467" w:rsidRPr="00232E2F" w:rsidRDefault="004C1467" w:rsidP="004C1467">
      <w:pPr>
        <w:spacing w:after="0"/>
      </w:pPr>
    </w:p>
    <w:p w14:paraId="4FDB2604" w14:textId="77777777" w:rsidR="004C1467" w:rsidRPr="00232E2F" w:rsidRDefault="004C1467" w:rsidP="004C1467">
      <w:pPr>
        <w:spacing w:after="0"/>
        <w:rPr>
          <w:bCs/>
        </w:rPr>
      </w:pPr>
    </w:p>
    <w:p w14:paraId="254E4A83" w14:textId="77777777" w:rsidR="004C1467" w:rsidRPr="00232E2F" w:rsidRDefault="004C1467" w:rsidP="004C1467">
      <w:pPr>
        <w:spacing w:after="0"/>
      </w:pPr>
      <w:r w:rsidRPr="00232E2F">
        <w:t xml:space="preserve">uzavírají níže uvedeného dne, měsíce a roku tuto smlouvu kupní dle </w:t>
      </w:r>
      <w:proofErr w:type="spellStart"/>
      <w:r w:rsidRPr="00232E2F">
        <w:t>ust</w:t>
      </w:r>
      <w:proofErr w:type="spellEnd"/>
      <w:r w:rsidRPr="00232E2F">
        <w:t>. § 2079 a násl. občanského zákoníku:</w:t>
      </w:r>
    </w:p>
    <w:p w14:paraId="478D3C03" w14:textId="77777777" w:rsidR="004C1467" w:rsidRPr="00232E2F" w:rsidRDefault="004C1467" w:rsidP="004C1467">
      <w:pPr>
        <w:spacing w:after="0"/>
        <w:jc w:val="center"/>
        <w:rPr>
          <w:b/>
        </w:rPr>
      </w:pPr>
      <w:r w:rsidRPr="00232E2F">
        <w:rPr>
          <w:b/>
        </w:rPr>
        <w:t>kupní smlouvu:</w:t>
      </w:r>
    </w:p>
    <w:p w14:paraId="10441051" w14:textId="77777777" w:rsidR="004C1467" w:rsidRPr="00232E2F" w:rsidRDefault="004C1467" w:rsidP="004C1467">
      <w:pPr>
        <w:spacing w:after="0"/>
        <w:rPr>
          <w:b/>
        </w:rPr>
      </w:pPr>
    </w:p>
    <w:p w14:paraId="1E32A302" w14:textId="77777777" w:rsidR="004C1467" w:rsidRPr="00232E2F" w:rsidRDefault="004C1467" w:rsidP="004C1467">
      <w:pPr>
        <w:numPr>
          <w:ilvl w:val="0"/>
          <w:numId w:val="27"/>
        </w:numPr>
        <w:spacing w:after="0" w:line="276" w:lineRule="auto"/>
        <w:jc w:val="center"/>
        <w:rPr>
          <w:b/>
        </w:rPr>
      </w:pPr>
      <w:r w:rsidRPr="00232E2F">
        <w:rPr>
          <w:b/>
        </w:rPr>
        <w:t>Předmět smlouvy, doba plnění</w:t>
      </w:r>
    </w:p>
    <w:p w14:paraId="17A44451" w14:textId="77777777" w:rsidR="004C1467" w:rsidRPr="00D65E2D" w:rsidRDefault="004C1467" w:rsidP="00D65E2D">
      <w:pPr>
        <w:numPr>
          <w:ilvl w:val="0"/>
          <w:numId w:val="14"/>
        </w:numPr>
        <w:spacing w:after="0" w:line="276" w:lineRule="auto"/>
        <w:rPr>
          <w:b/>
          <w:i/>
        </w:rPr>
      </w:pPr>
      <w:r w:rsidRPr="00B24DDF">
        <w:t xml:space="preserve">Předmětem smlouvy je závazek prodávajícího dodat dle zadávací dokumentace veřejné zakázky </w:t>
      </w:r>
      <w:r w:rsidR="00D65E2D" w:rsidRPr="00D65E2D">
        <w:rPr>
          <w:b/>
          <w:i/>
        </w:rPr>
        <w:t>„Systém odděleného sběru komunálního odpadu v mikroregionu Košeticko“</w:t>
      </w:r>
      <w:r w:rsidR="00D65E2D">
        <w:rPr>
          <w:b/>
          <w:i/>
        </w:rPr>
        <w:t xml:space="preserve"> – 2. </w:t>
      </w:r>
      <w:r w:rsidR="00D65E2D" w:rsidRPr="00D65E2D">
        <w:rPr>
          <w:b/>
          <w:i/>
        </w:rPr>
        <w:t>část:</w:t>
      </w:r>
      <w:r w:rsidR="00D65E2D">
        <w:rPr>
          <w:b/>
          <w:i/>
        </w:rPr>
        <w:t xml:space="preserve"> </w:t>
      </w:r>
      <w:r w:rsidR="00D65E2D" w:rsidRPr="00D65E2D">
        <w:rPr>
          <w:b/>
          <w:i/>
        </w:rPr>
        <w:t>4 ks manipulační techniky – traktorový nosič kontejnerů</w:t>
      </w:r>
      <w:r w:rsidR="00D65E2D">
        <w:rPr>
          <w:b/>
          <w:i/>
        </w:rPr>
        <w:t xml:space="preserve"> </w:t>
      </w:r>
      <w:r w:rsidR="00D65E2D" w:rsidRPr="00D65E2D">
        <w:rPr>
          <w:i/>
        </w:rPr>
        <w:t xml:space="preserve">– </w:t>
      </w:r>
      <w:r w:rsidRPr="00B24DDF">
        <w:t>stroje a zařízení.</w:t>
      </w:r>
    </w:p>
    <w:p w14:paraId="13DDA0EF" w14:textId="77777777" w:rsidR="004C1467" w:rsidRPr="00232E2F" w:rsidRDefault="004C1467" w:rsidP="004C1467">
      <w:pPr>
        <w:numPr>
          <w:ilvl w:val="0"/>
          <w:numId w:val="14"/>
        </w:numPr>
        <w:spacing w:after="0" w:line="276" w:lineRule="auto"/>
      </w:pPr>
      <w:r w:rsidRPr="00232E2F">
        <w:t>Prodávající se touto smlouvou zavazuje dodat kupujícímu dle níže uvedeného popisu předmět této smlouvy (dále jen „</w:t>
      </w:r>
      <w:r>
        <w:t>stroje a zařízení</w:t>
      </w:r>
      <w:r w:rsidRPr="00232E2F">
        <w:t xml:space="preserve">“), včetně garance zabezpečení </w:t>
      </w:r>
      <w:r>
        <w:t>servisních služeb na tyto</w:t>
      </w:r>
      <w:r w:rsidRPr="00232E2F">
        <w:t xml:space="preserve"> </w:t>
      </w:r>
      <w:r>
        <w:t>stroje a zařízení</w:t>
      </w:r>
      <w:r w:rsidRPr="00232E2F">
        <w:t xml:space="preserve"> v záruční době.</w:t>
      </w:r>
    </w:p>
    <w:p w14:paraId="3873AB92" w14:textId="77777777" w:rsidR="004C1467" w:rsidRPr="00526C82" w:rsidRDefault="004C1467" w:rsidP="004C1467">
      <w:pPr>
        <w:numPr>
          <w:ilvl w:val="0"/>
          <w:numId w:val="14"/>
        </w:numPr>
        <w:spacing w:after="0" w:line="276" w:lineRule="auto"/>
        <w:rPr>
          <w:highlight w:val="yellow"/>
        </w:rPr>
      </w:pPr>
      <w:r w:rsidRPr="00232E2F">
        <w:t xml:space="preserve">Popis </w:t>
      </w:r>
      <w:r>
        <w:t>strojů</w:t>
      </w:r>
      <w:r w:rsidRPr="004252B0">
        <w:t xml:space="preserve"> a zařízení</w:t>
      </w:r>
      <w:r w:rsidRPr="00232E2F">
        <w:t xml:space="preserve">: </w:t>
      </w:r>
      <w:r w:rsidRPr="00526C82">
        <w:rPr>
          <w:highlight w:val="yellow"/>
        </w:rPr>
        <w:t>………………</w:t>
      </w:r>
      <w:r>
        <w:rPr>
          <w:highlight w:val="yellow"/>
        </w:rPr>
        <w:t>……………………………………………………………</w:t>
      </w:r>
      <w:r w:rsidRPr="00526C82">
        <w:rPr>
          <w:highlight w:val="yellow"/>
        </w:rPr>
        <w:t>………</w:t>
      </w:r>
      <w:r w:rsidR="00AD2472">
        <w:rPr>
          <w:highlight w:val="yellow"/>
        </w:rPr>
        <w:t>……</w:t>
      </w:r>
      <w:r w:rsidRPr="00526C82">
        <w:rPr>
          <w:highlight w:val="yellow"/>
        </w:rPr>
        <w:t>…… …………………………………………………</w:t>
      </w:r>
      <w:r>
        <w:rPr>
          <w:highlight w:val="yellow"/>
        </w:rPr>
        <w:t>...........................................................................................................................................................</w:t>
      </w:r>
      <w:r w:rsidRPr="00526C82">
        <w:rPr>
          <w:highlight w:val="yellow"/>
        </w:rPr>
        <w:t>…………………………………………………………………………………………………..……………………………………………………………………………………………………………………………………………………………………………………………………………………………………………………………………………………………………………..</w:t>
      </w:r>
    </w:p>
    <w:p w14:paraId="4889C31A" w14:textId="77777777" w:rsidR="004C1467" w:rsidRPr="00232E2F" w:rsidRDefault="004C1467" w:rsidP="004C1467">
      <w:pPr>
        <w:numPr>
          <w:ilvl w:val="0"/>
          <w:numId w:val="14"/>
        </w:numPr>
        <w:spacing w:after="0" w:line="276" w:lineRule="auto"/>
      </w:pPr>
      <w:r w:rsidRPr="00232E2F">
        <w:t xml:space="preserve">Podrobný popis </w:t>
      </w:r>
      <w:r>
        <w:t>strojů a zařízení</w:t>
      </w:r>
      <w:r w:rsidRPr="00232E2F">
        <w:t xml:space="preserve"> je uveden v příloze č. 1 této smlouvy.</w:t>
      </w:r>
    </w:p>
    <w:p w14:paraId="680E85B9" w14:textId="77777777" w:rsidR="004C1467" w:rsidRPr="00232E2F" w:rsidRDefault="004C1467" w:rsidP="004C1467">
      <w:pPr>
        <w:numPr>
          <w:ilvl w:val="0"/>
          <w:numId w:val="14"/>
        </w:numPr>
        <w:spacing w:after="0" w:line="276" w:lineRule="auto"/>
      </w:pPr>
      <w:r>
        <w:lastRenderedPageBreak/>
        <w:t>Ty</w:t>
      </w:r>
      <w:r w:rsidRPr="00232E2F">
        <w:t xml:space="preserve">to </w:t>
      </w:r>
      <w:r>
        <w:t>stroje a zařízení</w:t>
      </w:r>
      <w:r w:rsidRPr="00232E2F">
        <w:t xml:space="preserve"> </w:t>
      </w:r>
      <w:r>
        <w:t>splňují</w:t>
      </w:r>
      <w:r w:rsidRPr="00232E2F">
        <w:t xml:space="preserve"> následující podmínky:</w:t>
      </w:r>
    </w:p>
    <w:p w14:paraId="102CFCC7" w14:textId="77777777" w:rsidR="004C1467" w:rsidRPr="00232E2F" w:rsidRDefault="004C1467" w:rsidP="004C1467">
      <w:pPr>
        <w:numPr>
          <w:ilvl w:val="0"/>
          <w:numId w:val="26"/>
        </w:numPr>
        <w:spacing w:after="0" w:line="276" w:lineRule="auto"/>
      </w:pPr>
      <w:r w:rsidRPr="00232E2F">
        <w:t xml:space="preserve">jedná se výhradně o nové </w:t>
      </w:r>
      <w:r>
        <w:t>stroje a zařízení</w:t>
      </w:r>
      <w:r w:rsidRPr="00232E2F">
        <w:t>,</w:t>
      </w:r>
    </w:p>
    <w:p w14:paraId="28EA075B" w14:textId="77777777" w:rsidR="004C1467" w:rsidRPr="00232E2F" w:rsidRDefault="004C1467" w:rsidP="004C1467">
      <w:pPr>
        <w:numPr>
          <w:ilvl w:val="0"/>
          <w:numId w:val="26"/>
        </w:numPr>
        <w:spacing w:after="0" w:line="276" w:lineRule="auto"/>
      </w:pPr>
      <w:r w:rsidRPr="00232E2F">
        <w:t>je homologováno pro provoz na pozemních komunikacích v ČR,</w:t>
      </w:r>
    </w:p>
    <w:p w14:paraId="3528F637" w14:textId="77777777" w:rsidR="004C1467" w:rsidRPr="00232E2F" w:rsidRDefault="004C1467" w:rsidP="004C1467">
      <w:pPr>
        <w:numPr>
          <w:ilvl w:val="0"/>
          <w:numId w:val="26"/>
        </w:numPr>
        <w:spacing w:after="0" w:line="276" w:lineRule="auto"/>
      </w:pPr>
      <w:r w:rsidRPr="00232E2F">
        <w:t xml:space="preserve">u </w:t>
      </w:r>
      <w:r>
        <w:t>strojů a zařízení</w:t>
      </w:r>
      <w:r w:rsidRPr="00232E2F">
        <w:t xml:space="preserve"> je zajištěna plná garance servisních služeb a servisu v ČR.</w:t>
      </w:r>
    </w:p>
    <w:p w14:paraId="7F7A72BE" w14:textId="77777777" w:rsidR="004C1467" w:rsidRPr="00232E2F" w:rsidRDefault="004C1467" w:rsidP="004C1467">
      <w:pPr>
        <w:numPr>
          <w:ilvl w:val="0"/>
          <w:numId w:val="14"/>
        </w:numPr>
        <w:spacing w:after="0" w:line="276" w:lineRule="auto"/>
      </w:pPr>
      <w:r w:rsidRPr="00232E2F">
        <w:t xml:space="preserve">Součástí předmětu plnění je rovněž zprovoznění </w:t>
      </w:r>
      <w:r>
        <w:t>strojů a zařízení</w:t>
      </w:r>
      <w:r w:rsidRPr="00232E2F">
        <w:t xml:space="preserve"> a proškolení uživatele </w:t>
      </w:r>
      <w:r>
        <w:t>strojů a zařízení</w:t>
      </w:r>
      <w:r w:rsidRPr="00232E2F">
        <w:t xml:space="preserve"> kupujícího, vybavení </w:t>
      </w:r>
      <w:r>
        <w:t>strojů a zařízení</w:t>
      </w:r>
      <w:r w:rsidRPr="00232E2F">
        <w:t xml:space="preserve"> povinnou výbavou, montáž požadované výbavy, </w:t>
      </w:r>
      <w:r>
        <w:t xml:space="preserve">příp. </w:t>
      </w:r>
      <w:r w:rsidRPr="00232E2F">
        <w:t xml:space="preserve">technický průkaz, jehož předání bude uskutečněno již při předání </w:t>
      </w:r>
      <w:r>
        <w:t>strojů a zařízení</w:t>
      </w:r>
      <w:r w:rsidRPr="00232E2F">
        <w:t xml:space="preserve"> kupujícímu. Prodávající rovněž zajistí pro kupujícího všechny dokumenty potřebné pro řádný provoz </w:t>
      </w:r>
      <w:r>
        <w:t>stroje a zařízení</w:t>
      </w:r>
      <w:r w:rsidRPr="00232E2F">
        <w:t xml:space="preserve"> (servisní knížku, návod k obsluze v českém jazyce apod.). Náklady na tyto dodávky a služby jsou součástí kupní ceny.</w:t>
      </w:r>
    </w:p>
    <w:p w14:paraId="1790F044" w14:textId="77777777" w:rsidR="004C1467" w:rsidRPr="00232E2F" w:rsidRDefault="004C1467" w:rsidP="004C1467">
      <w:pPr>
        <w:numPr>
          <w:ilvl w:val="0"/>
          <w:numId w:val="14"/>
        </w:numPr>
        <w:spacing w:after="0" w:line="276" w:lineRule="auto"/>
      </w:pPr>
      <w:r w:rsidRPr="00232E2F">
        <w:t>Prodávající touto smlouvou převádí na kupujícího vlastnické právo k dodan</w:t>
      </w:r>
      <w:r>
        <w:t>ým</w:t>
      </w:r>
      <w:r w:rsidRPr="00232E2F">
        <w:t xml:space="preserve"> </w:t>
      </w:r>
      <w:r>
        <w:t>strojům a zařízením</w:t>
      </w:r>
      <w:r w:rsidRPr="00232E2F">
        <w:t xml:space="preserve">. </w:t>
      </w:r>
    </w:p>
    <w:p w14:paraId="2E5E2351" w14:textId="77777777" w:rsidR="004C1467" w:rsidRPr="00232E2F" w:rsidRDefault="004C1467" w:rsidP="004C1467">
      <w:pPr>
        <w:numPr>
          <w:ilvl w:val="0"/>
          <w:numId w:val="14"/>
        </w:numPr>
        <w:spacing w:after="0" w:line="276" w:lineRule="auto"/>
      </w:pPr>
      <w:r w:rsidRPr="00232E2F">
        <w:t xml:space="preserve">Kupující se zavazuje dodané </w:t>
      </w:r>
      <w:r>
        <w:t>stroje a zařízení</w:t>
      </w:r>
      <w:r w:rsidRPr="00232E2F">
        <w:t xml:space="preserve">, odpovídající popisu předmětu smlouvy převzít a za dodané </w:t>
      </w:r>
      <w:r>
        <w:t>stroje a zařízení</w:t>
      </w:r>
      <w:r w:rsidRPr="00232E2F">
        <w:t xml:space="preserve"> zaplatit kupní cenu stanovenou v čl. III.</w:t>
      </w:r>
    </w:p>
    <w:p w14:paraId="6C7DA042" w14:textId="77777777" w:rsidR="004C1467" w:rsidRPr="00232E2F" w:rsidRDefault="004C1467" w:rsidP="004C1467">
      <w:pPr>
        <w:numPr>
          <w:ilvl w:val="0"/>
          <w:numId w:val="27"/>
        </w:numPr>
        <w:spacing w:after="0" w:line="276" w:lineRule="auto"/>
        <w:jc w:val="center"/>
        <w:rPr>
          <w:b/>
        </w:rPr>
      </w:pPr>
      <w:r w:rsidRPr="00232E2F">
        <w:rPr>
          <w:b/>
        </w:rPr>
        <w:t>Dodací podmínky</w:t>
      </w:r>
    </w:p>
    <w:p w14:paraId="2A79E8E8" w14:textId="77777777" w:rsidR="004C1467" w:rsidRPr="00232E2F" w:rsidRDefault="004C1467" w:rsidP="004C1467">
      <w:pPr>
        <w:numPr>
          <w:ilvl w:val="0"/>
          <w:numId w:val="15"/>
        </w:numPr>
        <w:spacing w:after="0" w:line="276" w:lineRule="auto"/>
      </w:pPr>
      <w:r w:rsidRPr="00232E2F">
        <w:t xml:space="preserve">Plnění předmětu smlouvy bude zahájeno ihned po podpisu této kupní smlouvy. </w:t>
      </w:r>
    </w:p>
    <w:p w14:paraId="21E8D989" w14:textId="77777777" w:rsidR="004C1467" w:rsidRPr="00232E2F" w:rsidRDefault="004C1467" w:rsidP="004C1467">
      <w:pPr>
        <w:numPr>
          <w:ilvl w:val="0"/>
          <w:numId w:val="15"/>
        </w:numPr>
        <w:spacing w:after="0" w:line="276" w:lineRule="auto"/>
      </w:pPr>
      <w:r w:rsidRPr="00232E2F">
        <w:t xml:space="preserve">Samotné uzavření smlouvy prodávajícího nebude opravňovat k jakémukoliv plnění a všechna plnění poskytne prodávající vůči kupujícímu pouze na základě předem </w:t>
      </w:r>
      <w:r>
        <w:t>vystavené objednávky kupujícím.</w:t>
      </w:r>
    </w:p>
    <w:p w14:paraId="7CEE1AA8" w14:textId="77777777" w:rsidR="004C1467" w:rsidRPr="00AC432E" w:rsidRDefault="004C1467" w:rsidP="004C1467">
      <w:pPr>
        <w:numPr>
          <w:ilvl w:val="0"/>
          <w:numId w:val="15"/>
        </w:numPr>
        <w:spacing w:after="0" w:line="276" w:lineRule="auto"/>
      </w:pPr>
      <w:r w:rsidRPr="00AC432E">
        <w:t xml:space="preserve">Termín dodání nejpozději do </w:t>
      </w:r>
      <w:r w:rsidRPr="004252B0">
        <w:rPr>
          <w:highlight w:val="yellow"/>
        </w:rPr>
        <w:t>........................</w:t>
      </w:r>
      <w:r w:rsidRPr="00AC432E">
        <w:t xml:space="preserve"> dnů od vystavěné objednávky.</w:t>
      </w:r>
    </w:p>
    <w:p w14:paraId="5581A095" w14:textId="77777777" w:rsidR="004C1467" w:rsidRPr="00232E2F" w:rsidRDefault="004C1467" w:rsidP="004C1467">
      <w:pPr>
        <w:numPr>
          <w:ilvl w:val="0"/>
          <w:numId w:val="15"/>
        </w:numPr>
        <w:spacing w:after="0" w:line="276" w:lineRule="auto"/>
      </w:pPr>
      <w:r w:rsidRPr="00C0765D">
        <w:t>Prodávající je povinen potvrdit přijetí objednávky bez z</w:t>
      </w:r>
      <w:r w:rsidRPr="00232E2F">
        <w:t>bytečného prodlení, tj. týž pracovní den, byla-li objednávka doručena v průběhu pracovní doby prodávajícího, respektive bezprostředně následující pracovní den, byla-li objednávka doručena po skončení pracovní doby prodávajícího.</w:t>
      </w:r>
    </w:p>
    <w:p w14:paraId="68FA5037" w14:textId="77777777" w:rsidR="004C1467" w:rsidRPr="00232E2F" w:rsidRDefault="004C1467" w:rsidP="004C1467">
      <w:pPr>
        <w:numPr>
          <w:ilvl w:val="0"/>
          <w:numId w:val="15"/>
        </w:numPr>
        <w:spacing w:after="0" w:line="276" w:lineRule="auto"/>
      </w:pPr>
      <w:r w:rsidRPr="00232E2F">
        <w:t xml:space="preserve">Místem dodání zboží je </w:t>
      </w:r>
      <w:proofErr w:type="spellStart"/>
      <w:r w:rsidR="000A702B" w:rsidRPr="000A702B">
        <w:t>k.ú</w:t>
      </w:r>
      <w:proofErr w:type="spellEnd"/>
      <w:r w:rsidR="000A702B" w:rsidRPr="000A702B">
        <w:t>. obcí M</w:t>
      </w:r>
      <w:r w:rsidR="000A702B">
        <w:t>i</w:t>
      </w:r>
      <w:r w:rsidR="000A702B" w:rsidRPr="000A702B">
        <w:t xml:space="preserve">kroregionu </w:t>
      </w:r>
      <w:proofErr w:type="spellStart"/>
      <w:r w:rsidR="000A702B" w:rsidRPr="000A702B">
        <w:t>Košeticko</w:t>
      </w:r>
      <w:proofErr w:type="spellEnd"/>
      <w:r w:rsidR="000A702B" w:rsidRPr="000A702B">
        <w:t>, a to podle aktuální potřeby</w:t>
      </w:r>
      <w:r w:rsidR="000A702B">
        <w:t xml:space="preserve"> a pokynů </w:t>
      </w:r>
      <w:r w:rsidR="000A702B" w:rsidRPr="000A702B">
        <w:t>kupujícího.</w:t>
      </w:r>
      <w:r w:rsidR="000A702B">
        <w:t xml:space="preserve"> </w:t>
      </w:r>
      <w:r w:rsidRPr="00232E2F">
        <w:t>Pouze v případě vzájemné dohody prodávajícího s kupujícím může být místo předání změněno.</w:t>
      </w:r>
    </w:p>
    <w:p w14:paraId="65E430E2" w14:textId="77777777" w:rsidR="004C1467" w:rsidRPr="00232E2F" w:rsidRDefault="004C1467" w:rsidP="004C1467">
      <w:pPr>
        <w:numPr>
          <w:ilvl w:val="0"/>
          <w:numId w:val="15"/>
        </w:numPr>
        <w:spacing w:after="0" w:line="276" w:lineRule="auto"/>
      </w:pPr>
      <w:r w:rsidRPr="00232E2F">
        <w:t xml:space="preserve">K převzetí </w:t>
      </w:r>
      <w:r>
        <w:t>strojů a zařízení</w:t>
      </w:r>
      <w:r w:rsidRPr="00232E2F">
        <w:t xml:space="preserve"> zástupcem kupujícího dojde až po splnění celého předmětu plnění pro předmětné </w:t>
      </w:r>
      <w:r>
        <w:t>stroje a zařízení</w:t>
      </w:r>
      <w:r w:rsidRPr="00232E2F">
        <w:t xml:space="preserve"> </w:t>
      </w:r>
      <w:r>
        <w:t>definované</w:t>
      </w:r>
      <w:r w:rsidRPr="00232E2F">
        <w:t xml:space="preserve"> v čl. I. a v příloze č. 1 této smlouvy.</w:t>
      </w:r>
    </w:p>
    <w:p w14:paraId="7E34454F" w14:textId="77777777" w:rsidR="004C1467" w:rsidRPr="00232E2F" w:rsidRDefault="004C1467" w:rsidP="004C1467">
      <w:pPr>
        <w:numPr>
          <w:ilvl w:val="0"/>
          <w:numId w:val="15"/>
        </w:numPr>
        <w:spacing w:after="0" w:line="276" w:lineRule="auto"/>
      </w:pPr>
      <w:r w:rsidRPr="00232E2F">
        <w:t xml:space="preserve">Povinnost prodávajícího dodat </w:t>
      </w:r>
      <w:r>
        <w:t>stroje a zařízení</w:t>
      </w:r>
      <w:r w:rsidRPr="00232E2F">
        <w:t xml:space="preserve"> je splněna, i pokud kupující </w:t>
      </w:r>
      <w:r>
        <w:t>stroje a zařízení</w:t>
      </w:r>
      <w:r w:rsidRPr="00232E2F">
        <w:t xml:space="preserve"> nepřevezme v</w:t>
      </w:r>
      <w:r>
        <w:t> dohodnutém</w:t>
      </w:r>
      <w:r w:rsidRPr="00232E2F">
        <w:t xml:space="preserve"> termínu, bude uloženo ke skladování a kupujícímu vyúčtován poplatek za skladování ve výši </w:t>
      </w:r>
      <w:r w:rsidRPr="00952880">
        <w:t>50,-</w:t>
      </w:r>
      <w:r w:rsidRPr="00232E2F">
        <w:t xml:space="preserve"> Kč za každý den prodlení.</w:t>
      </w:r>
      <w:r>
        <w:t xml:space="preserve"> P</w:t>
      </w:r>
      <w:r w:rsidRPr="00AB2FC2">
        <w:t xml:space="preserve">rodávající oznámí písemně kupujícímu přesný termín dodání nejpozději </w:t>
      </w:r>
      <w:r>
        <w:t>14 dní před tímto termínem</w:t>
      </w:r>
      <w:r w:rsidRPr="00AB2FC2">
        <w:t>.</w:t>
      </w:r>
    </w:p>
    <w:p w14:paraId="3653E787" w14:textId="77777777" w:rsidR="004C1467" w:rsidRPr="00232E2F" w:rsidRDefault="004C1467" w:rsidP="004C1467">
      <w:pPr>
        <w:numPr>
          <w:ilvl w:val="0"/>
          <w:numId w:val="27"/>
        </w:numPr>
        <w:spacing w:after="0" w:line="276" w:lineRule="auto"/>
        <w:jc w:val="center"/>
        <w:rPr>
          <w:b/>
        </w:rPr>
      </w:pPr>
      <w:r w:rsidRPr="00232E2F">
        <w:rPr>
          <w:b/>
        </w:rPr>
        <w:t>Kupní cena</w:t>
      </w:r>
    </w:p>
    <w:p w14:paraId="4BE5FB63" w14:textId="77777777" w:rsidR="004C1467" w:rsidRPr="00232E2F" w:rsidRDefault="004C1467" w:rsidP="004C1467">
      <w:pPr>
        <w:numPr>
          <w:ilvl w:val="0"/>
          <w:numId w:val="16"/>
        </w:numPr>
        <w:spacing w:after="0" w:line="276" w:lineRule="auto"/>
      </w:pPr>
      <w:r w:rsidRPr="00232E2F">
        <w:t xml:space="preserve">Celková kupní cena činí </w:t>
      </w:r>
      <w:r w:rsidRPr="004951DA">
        <w:rPr>
          <w:highlight w:val="yellow"/>
        </w:rPr>
        <w:t xml:space="preserve">…………………………,- </w:t>
      </w:r>
      <w:r w:rsidRPr="00232E2F">
        <w:t xml:space="preserve">Kč bez DPH. DPH činí </w:t>
      </w:r>
      <w:r w:rsidRPr="004951DA">
        <w:rPr>
          <w:highlight w:val="yellow"/>
        </w:rPr>
        <w:t xml:space="preserve">……………….……,- </w:t>
      </w:r>
      <w:r w:rsidRPr="00232E2F">
        <w:t xml:space="preserve">Kč. Cena včetně DPH </w:t>
      </w:r>
      <w:r w:rsidRPr="004951DA">
        <w:rPr>
          <w:highlight w:val="yellow"/>
        </w:rPr>
        <w:t xml:space="preserve">………………….………,- </w:t>
      </w:r>
      <w:r w:rsidRPr="00232E2F">
        <w:t xml:space="preserve">Kč. Tato kupní cena je splatná </w:t>
      </w:r>
      <w:r>
        <w:t>způsobem a ve lhůtách uvedených ve čl. IV. bod 1. této smlouvy.</w:t>
      </w:r>
    </w:p>
    <w:p w14:paraId="50E9DA88" w14:textId="77777777" w:rsidR="004C1467" w:rsidRPr="00232E2F" w:rsidRDefault="004C1467" w:rsidP="004C1467">
      <w:pPr>
        <w:numPr>
          <w:ilvl w:val="0"/>
          <w:numId w:val="16"/>
        </w:numPr>
        <w:spacing w:after="0" w:line="276" w:lineRule="auto"/>
      </w:pPr>
      <w:r w:rsidRPr="00232E2F">
        <w:t>Doložení nabídkové ceny této veřejné zakázky tvoří nedílnou přílohu této kupní smlouvy a to přílohou č. 3.</w:t>
      </w:r>
    </w:p>
    <w:p w14:paraId="36717DE1" w14:textId="77777777" w:rsidR="004C1467" w:rsidRPr="00232E2F" w:rsidRDefault="004C1467" w:rsidP="004C1467">
      <w:pPr>
        <w:numPr>
          <w:ilvl w:val="0"/>
          <w:numId w:val="16"/>
        </w:numPr>
        <w:spacing w:after="0" w:line="276" w:lineRule="auto"/>
      </w:pPr>
      <w:r w:rsidRPr="00232E2F">
        <w:t xml:space="preserve">Dohodnutá cena je konečná a nepřekročitelná, bezvýhradně závazná a nejvýše přípustná, která může být překročena pouze v souvislosti se změnou daňových či jiných zákonných </w:t>
      </w:r>
      <w:r w:rsidRPr="00232E2F">
        <w:lastRenderedPageBreak/>
        <w:t xml:space="preserve">předpisů přímo souvisejících s předmětem plnění, z jiných důvodů dohodnutou cenu překročit nelze. </w:t>
      </w:r>
    </w:p>
    <w:p w14:paraId="3AF6FED9" w14:textId="77777777" w:rsidR="004C1467" w:rsidRPr="00232E2F" w:rsidRDefault="004C1467" w:rsidP="004C1467">
      <w:pPr>
        <w:numPr>
          <w:ilvl w:val="0"/>
          <w:numId w:val="16"/>
        </w:numPr>
        <w:spacing w:after="0" w:line="276" w:lineRule="auto"/>
      </w:pPr>
      <w:r w:rsidRPr="00232E2F">
        <w:t>Nabídková cena obsahuje ocenění všech položek nutných k řádnému splnění předmětu smlouvy včetně veškerých nákladů nutných pro řádné splnění veřejné zakázky, zejména pak:</w:t>
      </w:r>
    </w:p>
    <w:p w14:paraId="309BAA11" w14:textId="77777777" w:rsidR="004C1467" w:rsidRPr="00232E2F" w:rsidRDefault="004C1467" w:rsidP="004C1467">
      <w:pPr>
        <w:numPr>
          <w:ilvl w:val="0"/>
          <w:numId w:val="28"/>
        </w:numPr>
        <w:spacing w:after="0" w:line="276" w:lineRule="auto"/>
      </w:pPr>
      <w:r w:rsidRPr="00232E2F">
        <w:t>veškeré náklady na dodávku, skladování, přepravu a správu předmětu veřejné zakázky před jeho dodáním kupujícímu,</w:t>
      </w:r>
    </w:p>
    <w:p w14:paraId="5ED822D8" w14:textId="77777777" w:rsidR="004C1467" w:rsidRPr="00232E2F" w:rsidRDefault="004C1467" w:rsidP="004C1467">
      <w:pPr>
        <w:numPr>
          <w:ilvl w:val="0"/>
          <w:numId w:val="28"/>
        </w:numPr>
        <w:spacing w:after="0" w:line="276" w:lineRule="auto"/>
      </w:pPr>
      <w:r w:rsidRPr="00232E2F">
        <w:t>veškeré náklady, které vyplynou ze zvláštností realizace,</w:t>
      </w:r>
    </w:p>
    <w:p w14:paraId="24BD9C0D" w14:textId="77777777" w:rsidR="004C1467" w:rsidRPr="00232E2F" w:rsidRDefault="004C1467" w:rsidP="004C1467">
      <w:pPr>
        <w:numPr>
          <w:ilvl w:val="0"/>
          <w:numId w:val="28"/>
        </w:numPr>
        <w:spacing w:after="0" w:line="276" w:lineRule="auto"/>
      </w:pPr>
      <w:r w:rsidRPr="00232E2F">
        <w:t xml:space="preserve">veškeré náklady na uvedení </w:t>
      </w:r>
      <w:r>
        <w:t>strojů a zařízení</w:t>
      </w:r>
      <w:r w:rsidRPr="00232E2F">
        <w:t xml:space="preserve"> do provozu,</w:t>
      </w:r>
    </w:p>
    <w:p w14:paraId="19186190" w14:textId="77777777" w:rsidR="004C1467" w:rsidRPr="00232E2F" w:rsidRDefault="004C1467" w:rsidP="004C1467">
      <w:pPr>
        <w:numPr>
          <w:ilvl w:val="0"/>
          <w:numId w:val="28"/>
        </w:numPr>
        <w:spacing w:after="0" w:line="276" w:lineRule="auto"/>
      </w:pPr>
      <w:r w:rsidRPr="00232E2F">
        <w:t>veškeré náklady na provádění všech příslušných a normami, vyhláškami stanovených zkoušek předmětu veřejné zakázky,</w:t>
      </w:r>
    </w:p>
    <w:p w14:paraId="576385B0" w14:textId="77777777" w:rsidR="004C1467" w:rsidRPr="00232E2F" w:rsidRDefault="004C1467" w:rsidP="004C1467">
      <w:pPr>
        <w:numPr>
          <w:ilvl w:val="0"/>
          <w:numId w:val="28"/>
        </w:numPr>
        <w:spacing w:after="0" w:line="276" w:lineRule="auto"/>
      </w:pPr>
      <w:r w:rsidRPr="00232E2F">
        <w:t>veškeré náklady na pojištění odpovědnosti dodavatele a pojištění předmětu plnění veřejné zakázky před jeho dodáním,</w:t>
      </w:r>
    </w:p>
    <w:p w14:paraId="200C8981" w14:textId="77777777" w:rsidR="004C1467" w:rsidRPr="00232E2F" w:rsidRDefault="004C1467" w:rsidP="004C1467">
      <w:pPr>
        <w:numPr>
          <w:ilvl w:val="0"/>
          <w:numId w:val="28"/>
        </w:numPr>
        <w:spacing w:after="0" w:line="276" w:lineRule="auto"/>
      </w:pPr>
      <w:r w:rsidRPr="00232E2F">
        <w:t>veškeré náklady na daně a poplatky spojené s prováděním veřejné zakázky,</w:t>
      </w:r>
    </w:p>
    <w:p w14:paraId="1C03E82A" w14:textId="77777777" w:rsidR="004C1467" w:rsidRPr="00232E2F" w:rsidRDefault="004C1467" w:rsidP="004C1467">
      <w:pPr>
        <w:numPr>
          <w:ilvl w:val="0"/>
          <w:numId w:val="28"/>
        </w:numPr>
        <w:spacing w:after="0" w:line="276" w:lineRule="auto"/>
      </w:pPr>
      <w:r w:rsidRPr="00232E2F">
        <w:t>veškeré náklady na nutná, potřebná či úřady stanovená opatření k provedení veřejné zakázky.</w:t>
      </w:r>
    </w:p>
    <w:p w14:paraId="5CEE65FA" w14:textId="77777777" w:rsidR="004C1467" w:rsidRPr="00232E2F" w:rsidRDefault="004C1467" w:rsidP="004C1467">
      <w:pPr>
        <w:numPr>
          <w:ilvl w:val="0"/>
          <w:numId w:val="16"/>
        </w:numPr>
        <w:spacing w:after="0" w:line="276" w:lineRule="auto"/>
      </w:pPr>
      <w:r w:rsidRPr="00232E2F">
        <w:t>Veškeré další náklady jsou neodůvodnitelné a prodávající případné vícenáklady ponese sám.</w:t>
      </w:r>
    </w:p>
    <w:p w14:paraId="40CB160A" w14:textId="77777777" w:rsidR="004C1467" w:rsidRPr="00232E2F" w:rsidRDefault="004C1467" w:rsidP="004C1467">
      <w:pPr>
        <w:numPr>
          <w:ilvl w:val="0"/>
          <w:numId w:val="27"/>
        </w:numPr>
        <w:spacing w:after="0" w:line="276" w:lineRule="auto"/>
        <w:jc w:val="center"/>
        <w:rPr>
          <w:b/>
        </w:rPr>
      </w:pPr>
      <w:r w:rsidRPr="00232E2F">
        <w:rPr>
          <w:b/>
        </w:rPr>
        <w:t>Fakturace</w:t>
      </w:r>
    </w:p>
    <w:p w14:paraId="4A195EE4" w14:textId="77777777" w:rsidR="004C1467" w:rsidRPr="00952880" w:rsidRDefault="004C1467" w:rsidP="004C1467">
      <w:pPr>
        <w:numPr>
          <w:ilvl w:val="0"/>
          <w:numId w:val="17"/>
        </w:numPr>
        <w:spacing w:after="0" w:line="276" w:lineRule="auto"/>
      </w:pPr>
      <w:r w:rsidRPr="00952880">
        <w:t xml:space="preserve">Účtování zakázky bude probíhat po dodání </w:t>
      </w:r>
      <w:r>
        <w:t>strojů a zařízení</w:t>
      </w:r>
      <w:r w:rsidRPr="00952880">
        <w:t>, a to formou faktury. Úhrada za plnění veřejné zakázky se provede v české měně, pokud se kupující s prodávajícím nedohodnou jinak. Příslušné platby se uskuteční na základě daňového dokladu (faktury) vystaveného prodávajícím. Splatnost dokladů musí být v délce 45 dnů ode dne jejích doručení objednateli.</w:t>
      </w:r>
    </w:p>
    <w:p w14:paraId="4A5A21D3" w14:textId="77777777" w:rsidR="004C1467" w:rsidRPr="00C22B8E" w:rsidRDefault="004C1467" w:rsidP="004C1467">
      <w:pPr>
        <w:numPr>
          <w:ilvl w:val="0"/>
          <w:numId w:val="17"/>
        </w:numPr>
        <w:spacing w:after="0" w:line="276" w:lineRule="auto"/>
      </w:pPr>
      <w:r w:rsidRPr="00C22B8E">
        <w:t>Kupující neposkytne prodávajícímu jakékoliv zálohy. Prodávající je oprávněn vystavit daňový doklad za poskytnutí příslušné služby či dodávky, vždy po jejím řádném převzetí kupujícím a současném podpisu předávacího protokolu, přičemž kopie předávacího protokolu musí být přiložena k daňovému dokladu.</w:t>
      </w:r>
    </w:p>
    <w:p w14:paraId="7ED0830D" w14:textId="77777777" w:rsidR="004C1467" w:rsidRPr="00C22B8E" w:rsidRDefault="004C1467" w:rsidP="004C1467">
      <w:pPr>
        <w:numPr>
          <w:ilvl w:val="0"/>
          <w:numId w:val="17"/>
        </w:numPr>
        <w:spacing w:after="0" w:line="276" w:lineRule="auto"/>
      </w:pPr>
      <w:r w:rsidRPr="00C22B8E">
        <w:t xml:space="preserve">Veškeré účetní doklady musí obsahovat náležitosti daňového dokladu dle platné legislativy. V případě, že účetní doklady nebudou mít odpovídající náležitosti, je kupující oprávněn zaslat je ve lhůtě splatnosti zpět prodávajícímu k doplnění, aniž se tak dostane do prodlení se splatností; lhůta splatnosti počíná běžet znovu od opětovného zaslání náležitě doplněných či opravených dokladů. </w:t>
      </w:r>
      <w:r w:rsidR="004B756C">
        <w:t xml:space="preserve">Faktura musí obsahovat název projektu </w:t>
      </w:r>
      <w:r w:rsidR="004B756C" w:rsidRPr="00557CE1">
        <w:rPr>
          <w:b/>
          <w:i/>
        </w:rPr>
        <w:t>„Systém odděleného sběru komunálního odpadu v mikroregionu Košeticko“</w:t>
      </w:r>
      <w:r w:rsidR="004B756C" w:rsidRPr="00D75370">
        <w:rPr>
          <w:b/>
        </w:rPr>
        <w:t xml:space="preserve"> </w:t>
      </w:r>
      <w:r w:rsidR="004B756C">
        <w:t xml:space="preserve">a </w:t>
      </w:r>
      <w:r w:rsidR="004B756C" w:rsidRPr="00D75370">
        <w:t xml:space="preserve">registrační číslo </w:t>
      </w:r>
      <w:r w:rsidR="004B756C">
        <w:t xml:space="preserve">projektu </w:t>
      </w:r>
      <w:r w:rsidR="004B756C" w:rsidRPr="00B76378">
        <w:rPr>
          <w:b/>
        </w:rPr>
        <w:t>CZ.05.3.29/0.0/0.0/16_041/0003549</w:t>
      </w:r>
      <w:r w:rsidR="004B756C" w:rsidRPr="00D75370">
        <w:t>.</w:t>
      </w:r>
    </w:p>
    <w:p w14:paraId="20407D0A" w14:textId="77777777" w:rsidR="004C1467" w:rsidRPr="00C22B8E" w:rsidRDefault="004C1467" w:rsidP="004C1467">
      <w:pPr>
        <w:numPr>
          <w:ilvl w:val="0"/>
          <w:numId w:val="17"/>
        </w:numPr>
        <w:spacing w:after="0" w:line="276" w:lineRule="auto"/>
      </w:pPr>
      <w:r w:rsidRPr="00C22B8E">
        <w:t>Faktura se považuje za včas uhrazenou, pokud je fakturovaná částka nejpozději v den splatnosti odepsána z účtu kupujícího ve prospěch účtu prodávajícího.</w:t>
      </w:r>
    </w:p>
    <w:p w14:paraId="6509B116" w14:textId="77777777" w:rsidR="004C1467" w:rsidRPr="00952880" w:rsidRDefault="004C1467" w:rsidP="004C1467">
      <w:pPr>
        <w:numPr>
          <w:ilvl w:val="0"/>
          <w:numId w:val="17"/>
        </w:numPr>
        <w:spacing w:after="0" w:line="276" w:lineRule="auto"/>
      </w:pPr>
      <w:r w:rsidRPr="00C22B8E">
        <w:t>Daň z přidané hodnoty bude účtována v souladu s platnými předpisy.</w:t>
      </w:r>
    </w:p>
    <w:p w14:paraId="3FDB8BA2" w14:textId="77777777" w:rsidR="004C1467" w:rsidRPr="00232E2F" w:rsidRDefault="004C1467" w:rsidP="004C1467">
      <w:pPr>
        <w:numPr>
          <w:ilvl w:val="0"/>
          <w:numId w:val="27"/>
        </w:numPr>
        <w:spacing w:after="0" w:line="276" w:lineRule="auto"/>
        <w:jc w:val="center"/>
        <w:rPr>
          <w:b/>
        </w:rPr>
      </w:pPr>
      <w:r w:rsidRPr="00232E2F">
        <w:rPr>
          <w:b/>
        </w:rPr>
        <w:t>Délka záručních lhůt</w:t>
      </w:r>
    </w:p>
    <w:p w14:paraId="64889C3E" w14:textId="77777777" w:rsidR="004C1467" w:rsidRPr="00232E2F" w:rsidRDefault="004C1467" w:rsidP="004C1467">
      <w:pPr>
        <w:numPr>
          <w:ilvl w:val="0"/>
          <w:numId w:val="18"/>
        </w:numPr>
        <w:spacing w:after="0" w:line="276" w:lineRule="auto"/>
      </w:pPr>
      <w:r w:rsidRPr="00232E2F">
        <w:t xml:space="preserve">Prodávající poskytuje plnou záruku viz. příloha č. 2 - záruční podmínky (bez jakékoliv finanční spoluúčasti kupujícího) na veškeré věcné (materiálové, montážní či výrobní) a právní vady pro </w:t>
      </w:r>
      <w:r w:rsidRPr="002306B0">
        <w:t xml:space="preserve">předmětné zboží v délce </w:t>
      </w:r>
      <w:r w:rsidRPr="004252B0">
        <w:rPr>
          <w:highlight w:val="yellow"/>
        </w:rPr>
        <w:t>..........</w:t>
      </w:r>
      <w:r w:rsidRPr="002306B0">
        <w:t xml:space="preserve"> měsíců na </w:t>
      </w:r>
      <w:r>
        <w:t>stroje a zařízení</w:t>
      </w:r>
      <w:r w:rsidRPr="002306B0">
        <w:t xml:space="preserve"> a </w:t>
      </w:r>
      <w:r w:rsidRPr="00BE16F3">
        <w:t>24</w:t>
      </w:r>
      <w:r w:rsidRPr="002306B0">
        <w:t xml:space="preserve"> měsíců </w:t>
      </w:r>
      <w:r w:rsidRPr="002306B0">
        <w:lastRenderedPageBreak/>
        <w:t>na příslušenství. Tato záruční</w:t>
      </w:r>
      <w:r w:rsidRPr="00232E2F">
        <w:t xml:space="preserve"> lhůta se počítá ode dne předání předmětn</w:t>
      </w:r>
      <w:r>
        <w:t>ých</w:t>
      </w:r>
      <w:r w:rsidRPr="00232E2F">
        <w:t xml:space="preserve"> </w:t>
      </w:r>
      <w:r>
        <w:t>strojů a zařízení</w:t>
      </w:r>
      <w:r w:rsidRPr="00232E2F">
        <w:t xml:space="preserve"> kupujícímu. </w:t>
      </w:r>
    </w:p>
    <w:p w14:paraId="67DEE0EB" w14:textId="77777777" w:rsidR="004C1467" w:rsidRPr="00232E2F" w:rsidRDefault="004C1467" w:rsidP="004C1467">
      <w:pPr>
        <w:numPr>
          <w:ilvl w:val="0"/>
          <w:numId w:val="18"/>
        </w:numPr>
        <w:spacing w:after="0" w:line="276" w:lineRule="auto"/>
      </w:pPr>
      <w:r w:rsidRPr="00232E2F">
        <w:t>Veškeré vady, závady a poruchy, které budou nárokovány na záruku, bude opravovat prodávající, nebo osoba prodávajícím pověřená.</w:t>
      </w:r>
    </w:p>
    <w:p w14:paraId="6C6794E0" w14:textId="77777777" w:rsidR="004C1467" w:rsidRPr="00232E2F" w:rsidRDefault="004C1467" w:rsidP="004C1467">
      <w:pPr>
        <w:numPr>
          <w:ilvl w:val="0"/>
          <w:numId w:val="18"/>
        </w:numPr>
        <w:spacing w:after="0" w:line="276" w:lineRule="auto"/>
      </w:pPr>
      <w:r w:rsidRPr="00232E2F">
        <w:t>Náhradní díly spotřebního charakteru jako např. těsnění, pryžové součástky, provozní náplně apod. nejsou součástí záruky.</w:t>
      </w:r>
    </w:p>
    <w:p w14:paraId="5CC738BA" w14:textId="77777777" w:rsidR="004C1467" w:rsidRPr="00232E2F" w:rsidRDefault="004C1467" w:rsidP="004C1467">
      <w:pPr>
        <w:numPr>
          <w:ilvl w:val="0"/>
          <w:numId w:val="18"/>
        </w:numPr>
        <w:spacing w:after="0" w:line="276" w:lineRule="auto"/>
      </w:pPr>
      <w:r w:rsidRPr="00232E2F">
        <w:t xml:space="preserve">Záruka nemůže být uplatněna, pokud byla závada způsobena nedbalostí, chybou, nebo nesprávným použitím </w:t>
      </w:r>
      <w:r>
        <w:t>stroje a zařízení</w:t>
      </w:r>
      <w:r w:rsidRPr="00232E2F">
        <w:t xml:space="preserve"> při nedodržení návodu k obsluze, nebo pokud byla použita </w:t>
      </w:r>
      <w:r>
        <w:t>pro běžný provoz neschválená</w:t>
      </w:r>
      <w:r w:rsidRPr="00232E2F">
        <w:t xml:space="preserve"> paliva, mazadla a náplně.</w:t>
      </w:r>
    </w:p>
    <w:p w14:paraId="61D83260" w14:textId="77777777" w:rsidR="004C1467" w:rsidRPr="00232E2F" w:rsidRDefault="004C1467" w:rsidP="004C1467">
      <w:pPr>
        <w:numPr>
          <w:ilvl w:val="0"/>
          <w:numId w:val="27"/>
        </w:numPr>
        <w:spacing w:after="0" w:line="276" w:lineRule="auto"/>
        <w:jc w:val="center"/>
        <w:rPr>
          <w:b/>
        </w:rPr>
      </w:pPr>
      <w:r w:rsidRPr="00232E2F">
        <w:rPr>
          <w:b/>
        </w:rPr>
        <w:t>Odpovědnost za vady</w:t>
      </w:r>
    </w:p>
    <w:p w14:paraId="3E1181EA" w14:textId="77777777" w:rsidR="004C1467" w:rsidRPr="00232E2F" w:rsidRDefault="004C1467" w:rsidP="004C1467">
      <w:pPr>
        <w:numPr>
          <w:ilvl w:val="0"/>
          <w:numId w:val="19"/>
        </w:numPr>
        <w:spacing w:after="0" w:line="276" w:lineRule="auto"/>
      </w:pPr>
      <w:r w:rsidRPr="00232E2F">
        <w:t>Prodávající odpovídá za vady v množství, jakosti a provedení, které má zboží v okamžiku přechodu nebezpečí škody na kupujícího podle této smlouvy.</w:t>
      </w:r>
    </w:p>
    <w:p w14:paraId="40B1BD35" w14:textId="77777777" w:rsidR="004C1467" w:rsidRPr="00232E2F" w:rsidRDefault="004C1467" w:rsidP="004C1467">
      <w:pPr>
        <w:numPr>
          <w:ilvl w:val="0"/>
          <w:numId w:val="19"/>
        </w:numPr>
        <w:spacing w:after="0" w:line="276" w:lineRule="auto"/>
      </w:pPr>
      <w:r w:rsidRPr="00232E2F">
        <w:t xml:space="preserve">Kupující je povinen prohlédnout </w:t>
      </w:r>
      <w:r>
        <w:t>stroje a zařízení</w:t>
      </w:r>
      <w:r w:rsidRPr="00232E2F">
        <w:t xml:space="preserve"> co nejdříve po přechodu nebezpečí škody na </w:t>
      </w:r>
      <w:r>
        <w:t>stroje a zařízení</w:t>
      </w:r>
      <w:r w:rsidRPr="00232E2F">
        <w:t xml:space="preserve"> a reklamovat zjevné vady </w:t>
      </w:r>
      <w:r>
        <w:t>strojů a zařízení</w:t>
      </w:r>
      <w:r w:rsidRPr="00232E2F">
        <w:t xml:space="preserve"> ihned a skryté vady bez zbytečného odkladu bezprostředně poté, co je zjistil. V reklamaci kupující uvede, jak se vada projevuje a jakým způsobem a v jaké lhůtě (nejpozději do 30 dnů) navrhuje reklamaci vyřídit.</w:t>
      </w:r>
    </w:p>
    <w:p w14:paraId="7DB473DD" w14:textId="77777777" w:rsidR="004C1467" w:rsidRPr="00232E2F" w:rsidRDefault="004C1467" w:rsidP="004C1467">
      <w:pPr>
        <w:numPr>
          <w:ilvl w:val="0"/>
          <w:numId w:val="19"/>
        </w:numPr>
        <w:spacing w:after="0" w:line="276" w:lineRule="auto"/>
      </w:pPr>
      <w:r w:rsidRPr="00232E2F">
        <w:t xml:space="preserve">V případě oprávněné reklamace poskytne prodávající bezplatné a bezvadné plnění. </w:t>
      </w:r>
      <w:r>
        <w:t>Další práva a povinnosti stran při uplatnění práv z vadného plnění se řídí příslušnými ustanoveními zákona č. 89/2012 Sb., občanského zákoníku, zejména § 2106, § 2107 a dalšími.</w:t>
      </w:r>
    </w:p>
    <w:p w14:paraId="0ECDEEC8" w14:textId="77777777" w:rsidR="004C1467" w:rsidRPr="00232E2F" w:rsidRDefault="004C1467" w:rsidP="004C1467">
      <w:pPr>
        <w:numPr>
          <w:ilvl w:val="0"/>
          <w:numId w:val="19"/>
        </w:numPr>
        <w:spacing w:after="0" w:line="276" w:lineRule="auto"/>
      </w:pPr>
      <w:r w:rsidRPr="00232E2F">
        <w:t xml:space="preserve">Strany dohodly, že pro případ odstoupení kterékoliv z nich od této smlouvy buď proto, že prodávající nedodal </w:t>
      </w:r>
      <w:r>
        <w:t>stroje a zařízení</w:t>
      </w:r>
      <w:r w:rsidRPr="00232E2F">
        <w:t xml:space="preserve"> tak, jak byl povinen nebo kupující řádně nabídnuté </w:t>
      </w:r>
      <w:r>
        <w:t>stroje a zařízení</w:t>
      </w:r>
      <w:r w:rsidRPr="00232E2F">
        <w:t xml:space="preserve"> nepřevzal, vzniká druhé straně nárok na náhradu vzniklé škody v plné výši.</w:t>
      </w:r>
    </w:p>
    <w:p w14:paraId="0D4E2E20" w14:textId="77777777" w:rsidR="004C1467" w:rsidRPr="00232E2F" w:rsidRDefault="004C1467" w:rsidP="004C1467">
      <w:pPr>
        <w:numPr>
          <w:ilvl w:val="0"/>
          <w:numId w:val="27"/>
        </w:numPr>
        <w:spacing w:after="0" w:line="276" w:lineRule="auto"/>
        <w:jc w:val="center"/>
        <w:rPr>
          <w:b/>
        </w:rPr>
      </w:pPr>
      <w:r w:rsidRPr="00232E2F">
        <w:rPr>
          <w:b/>
        </w:rPr>
        <w:t>Uplatnění práv z vad - reklamace v záruční době</w:t>
      </w:r>
    </w:p>
    <w:p w14:paraId="0B4C2F56" w14:textId="77777777" w:rsidR="004C1467" w:rsidRPr="00232E2F" w:rsidRDefault="004C1467" w:rsidP="004C1467">
      <w:pPr>
        <w:numPr>
          <w:ilvl w:val="0"/>
          <w:numId w:val="20"/>
        </w:numPr>
        <w:spacing w:after="0" w:line="276" w:lineRule="auto"/>
      </w:pPr>
      <w:r w:rsidRPr="00232E2F">
        <w:t>Seznam autorizovaných servisních středisek pro poskytování servisních a opravárenských služeb pro předmětn</w:t>
      </w:r>
      <w:r>
        <w:t>é</w:t>
      </w:r>
      <w:r w:rsidRPr="00232E2F">
        <w:t xml:space="preserve"> </w:t>
      </w:r>
      <w:r>
        <w:t>stroje a zařízení</w:t>
      </w:r>
      <w:r w:rsidRPr="00232E2F">
        <w:t xml:space="preserve"> v záruční době je uveden v příloze č. 4 této smlouvy.</w:t>
      </w:r>
    </w:p>
    <w:p w14:paraId="04C0A214" w14:textId="77777777" w:rsidR="004C1467" w:rsidRPr="00232E2F" w:rsidRDefault="004C1467" w:rsidP="004C1467">
      <w:pPr>
        <w:numPr>
          <w:ilvl w:val="0"/>
          <w:numId w:val="20"/>
        </w:numPr>
        <w:spacing w:after="0" w:line="276" w:lineRule="auto"/>
      </w:pPr>
      <w:r w:rsidRPr="00232E2F">
        <w:t xml:space="preserve">Reklamace budou kupujícím u prodávajícího uplatňovány telefonicky, se současným písemným potvrzením. Písemná forma je zachována rovněž při použití faxového přenosu nebo elektronické pošty (e-mailu). Kupující oznámí prodávajícímu popis závady. </w:t>
      </w:r>
    </w:p>
    <w:p w14:paraId="6D1696B4" w14:textId="77777777" w:rsidR="004C1467" w:rsidRPr="00232E2F" w:rsidRDefault="004C1467" w:rsidP="004C1467">
      <w:pPr>
        <w:numPr>
          <w:ilvl w:val="0"/>
          <w:numId w:val="20"/>
        </w:numPr>
        <w:spacing w:after="0" w:line="276" w:lineRule="auto"/>
      </w:pPr>
      <w:r w:rsidRPr="00232E2F">
        <w:t xml:space="preserve">Za začátek reklamační doby se považuje den, kdy byla písemně (tj. faxem, e-mailem, dopisem) prokazatelným způsobem u prodávajícího uplatněna oprávněná reklamace, zároveň byl přistaven </w:t>
      </w:r>
      <w:r>
        <w:t>stroj či zařízení</w:t>
      </w:r>
      <w:r w:rsidRPr="00232E2F">
        <w:t xml:space="preserve"> do servisu anebo bylo oznámeno místo, kde se </w:t>
      </w:r>
      <w:r>
        <w:t>stroje či zařízení</w:t>
      </w:r>
      <w:r w:rsidRPr="00232E2F">
        <w:t xml:space="preserve"> nachází. Po dobu reklamace vad neběží záruční doba.</w:t>
      </w:r>
    </w:p>
    <w:p w14:paraId="16A0757F" w14:textId="77777777" w:rsidR="004C1467" w:rsidRPr="00232E2F" w:rsidRDefault="004C1467" w:rsidP="004C1467">
      <w:pPr>
        <w:numPr>
          <w:ilvl w:val="0"/>
          <w:numId w:val="20"/>
        </w:numPr>
        <w:spacing w:after="0" w:line="276" w:lineRule="auto"/>
      </w:pPr>
      <w:r w:rsidRPr="00232E2F">
        <w:t>Prodávající je povinen vydat kupujícímu potvrzení o tom, kdy kupující právo z odpovědnosti za vady uplatnil, co je obsahem reklamace a jaký způsob vyřízení reklamace kupující požaduje, jakož i potvrzení o datu a způsobu vyřízení reklamace a dále potvrzení o provedení opravy a době jejího trvání, případně písemné odůvodnění zamítnutí reklamace.</w:t>
      </w:r>
    </w:p>
    <w:p w14:paraId="24C85797" w14:textId="77777777" w:rsidR="004C1467" w:rsidRPr="00232E2F" w:rsidRDefault="004C1467" w:rsidP="004C1467">
      <w:pPr>
        <w:numPr>
          <w:ilvl w:val="0"/>
          <w:numId w:val="20"/>
        </w:numPr>
        <w:spacing w:after="0" w:line="276" w:lineRule="auto"/>
      </w:pPr>
      <w:r w:rsidRPr="00232E2F">
        <w:t>Prodávající garantuje, že v záruční době budou odstraněny veškeré záruční vady do 30-ti kalendářních dnů od data jejich prokazatelného nahlášení kupujícím.</w:t>
      </w:r>
    </w:p>
    <w:p w14:paraId="34D4F627" w14:textId="77777777" w:rsidR="004C1467" w:rsidRPr="00232E2F" w:rsidRDefault="004C1467" w:rsidP="004C1467">
      <w:pPr>
        <w:numPr>
          <w:ilvl w:val="0"/>
          <w:numId w:val="20"/>
        </w:numPr>
        <w:spacing w:after="0" w:line="276" w:lineRule="auto"/>
        <w:rPr>
          <w:bCs/>
        </w:rPr>
      </w:pPr>
      <w:r w:rsidRPr="00232E2F">
        <w:lastRenderedPageBreak/>
        <w:t>Prodávající se zavazuje, že v rámci záručních oprav uhradí kupujícímu veškeré účelně vynaložené náklady spojené s</w:t>
      </w:r>
      <w:r>
        <w:t xml:space="preserve"> uplatněním, dodáním stroje či zařízení do servisního střediska a jeho odvozem, </w:t>
      </w:r>
      <w:r w:rsidRPr="00232E2F">
        <w:t xml:space="preserve">odstraněním všech vad, pokud se bude jednat o vady záruční. </w:t>
      </w:r>
    </w:p>
    <w:p w14:paraId="68F3F5C8" w14:textId="77777777" w:rsidR="004C1467" w:rsidRPr="00232E2F" w:rsidRDefault="004C1467" w:rsidP="004C1467">
      <w:pPr>
        <w:numPr>
          <w:ilvl w:val="0"/>
          <w:numId w:val="27"/>
        </w:numPr>
        <w:spacing w:after="0" w:line="276" w:lineRule="auto"/>
        <w:jc w:val="center"/>
        <w:rPr>
          <w:b/>
        </w:rPr>
      </w:pPr>
      <w:r w:rsidRPr="00232E2F">
        <w:rPr>
          <w:b/>
        </w:rPr>
        <w:t>Závazky a smluvní pokuty</w:t>
      </w:r>
    </w:p>
    <w:p w14:paraId="7228DBA9" w14:textId="77777777" w:rsidR="004C1467" w:rsidRPr="00232E2F" w:rsidRDefault="004C1467" w:rsidP="004C1467">
      <w:pPr>
        <w:numPr>
          <w:ilvl w:val="0"/>
          <w:numId w:val="21"/>
        </w:numPr>
        <w:spacing w:after="0" w:line="276" w:lineRule="auto"/>
      </w:pPr>
      <w:r>
        <w:t>Smluvní strany sjednávají, že prodávající je povinen zaplatit kupujícímu smluvní pokutu, pokud se dostane do prodlení s dodáním předmětu plnění kupujícímu ve sjednaném termínu,</w:t>
      </w:r>
      <w:r w:rsidRPr="00232E2F">
        <w:t xml:space="preserve"> a to ve výši 0,1% z</w:t>
      </w:r>
      <w:r>
        <w:t xml:space="preserve"> kupní ceny stanovené ve čl. III. bod 1. této smlouvy</w:t>
      </w:r>
      <w:r w:rsidRPr="00232E2F">
        <w:t>, a to za každý den prodlení.</w:t>
      </w:r>
    </w:p>
    <w:p w14:paraId="247FD2B7" w14:textId="77777777" w:rsidR="004C1467" w:rsidRPr="00232E2F" w:rsidRDefault="004C1467" w:rsidP="004C1467">
      <w:pPr>
        <w:numPr>
          <w:ilvl w:val="0"/>
          <w:numId w:val="21"/>
        </w:numPr>
        <w:spacing w:after="0" w:line="276" w:lineRule="auto"/>
      </w:pPr>
      <w:r w:rsidRPr="00232E2F">
        <w:t xml:space="preserve">V případě prodlení </w:t>
      </w:r>
      <w:r>
        <w:t xml:space="preserve">kupujícího </w:t>
      </w:r>
      <w:r w:rsidRPr="00232E2F">
        <w:t>s úhradou faktury se obě smluvní strany dohodly na úroku z prodlení ve výši 0,1% z dlužné částky za každý i započatý den prodlení až do úplného zaplacení.</w:t>
      </w:r>
    </w:p>
    <w:p w14:paraId="56C374BF" w14:textId="77777777" w:rsidR="004C1467" w:rsidRPr="00232E2F" w:rsidRDefault="004C1467" w:rsidP="004C1467">
      <w:pPr>
        <w:numPr>
          <w:ilvl w:val="0"/>
          <w:numId w:val="21"/>
        </w:numPr>
        <w:spacing w:after="0" w:line="276" w:lineRule="auto"/>
      </w:pPr>
      <w:r>
        <w:t>Smluvní strany dále sjednávají s</w:t>
      </w:r>
      <w:r w:rsidRPr="00232E2F">
        <w:t>mluvní pokut</w:t>
      </w:r>
      <w:r>
        <w:t>u, jež je prodávající povinen uhradit kupujícímu, a to</w:t>
      </w:r>
      <w:r w:rsidRPr="00232E2F">
        <w:t xml:space="preserve"> v případě, že prodávající nezajistí opravu záruční vady ve lhůtě 30-ti kalendářních dnů od jejího prokazatelného nahlášení, a to ve výši 1.000 Kč za každý i započatý den prodlení nad rámec této dohodnuté lhůty; tuto smluvní pokutu prodávající není povinen kupujícímu hradit v případě, že místo platby této pokuty poskytne kupujícímu zdarma k užívání náhradní </w:t>
      </w:r>
      <w:r>
        <w:t>stroj či zařízení</w:t>
      </w:r>
      <w:r w:rsidRPr="00232E2F">
        <w:t xml:space="preserve">, s tím, že poskytnutím náhradního </w:t>
      </w:r>
      <w:r>
        <w:t>stroje či zařízení</w:t>
      </w:r>
      <w:r w:rsidRPr="00232E2F">
        <w:t xml:space="preserve"> kupujícímu tento neztrácí právo na uplatnění této smluvní pokuty za počet dní, kdy mu prodávajícím náhradní </w:t>
      </w:r>
      <w:r>
        <w:t>stroj či zařízení</w:t>
      </w:r>
      <w:r w:rsidRPr="00232E2F">
        <w:t xml:space="preserve"> </w:t>
      </w:r>
      <w:r>
        <w:t>poskytnuto nebylo. Ty</w:t>
      </w:r>
      <w:r w:rsidRPr="00232E2F">
        <w:t xml:space="preserve">to náhradní </w:t>
      </w:r>
      <w:r>
        <w:t>stroje a zařízení</w:t>
      </w:r>
      <w:r w:rsidRPr="00232E2F">
        <w:t xml:space="preserve"> musí být přistaven</w:t>
      </w:r>
      <w:r>
        <w:t>y</w:t>
      </w:r>
      <w:r w:rsidRPr="00232E2F">
        <w:t xml:space="preserve"> v místě autorizovaného servisu, kde probíhá záruční oprava předmětného </w:t>
      </w:r>
      <w:r>
        <w:t>stroje a zařízení</w:t>
      </w:r>
      <w:r w:rsidRPr="00232E2F">
        <w:t xml:space="preserve"> kupujícího, pokud se kupující s prodávajícím nedohodnou jinak.</w:t>
      </w:r>
    </w:p>
    <w:p w14:paraId="23629B0E" w14:textId="77777777" w:rsidR="004C1467" w:rsidRPr="00232E2F" w:rsidRDefault="004C1467" w:rsidP="004C1467">
      <w:pPr>
        <w:numPr>
          <w:ilvl w:val="0"/>
          <w:numId w:val="21"/>
        </w:numPr>
        <w:spacing w:after="0" w:line="276" w:lineRule="auto"/>
      </w:pPr>
      <w:r w:rsidRPr="00232E2F">
        <w:t xml:space="preserve">Pokud činností prodávajícího dojde ke způsobení škody kupujícímu nebo třetím osobám z titulu opomenutí, nedbalosti nebo neplněním podmínek vyplývajících ze zákona, technických nebo jiných norem nebo vyplývajících z uzavřené smlouvy, je prodávající povinen bez zbytečného odkladu tuto škodu odstranit a není-li to možné, tak finančně uhradit. Veškeré náklady s tím spojené nese prodávající. </w:t>
      </w:r>
    </w:p>
    <w:p w14:paraId="18E32F7F" w14:textId="77777777" w:rsidR="004C1467" w:rsidRPr="00232E2F" w:rsidRDefault="004C1467" w:rsidP="004C1467">
      <w:pPr>
        <w:numPr>
          <w:ilvl w:val="0"/>
          <w:numId w:val="21"/>
        </w:numPr>
        <w:spacing w:after="0" w:line="276" w:lineRule="auto"/>
      </w:pPr>
      <w:r w:rsidRPr="00232E2F">
        <w:t>Smluvní pokuta je splatná do 30-ti dnů po doručení oznámení o u</w:t>
      </w:r>
      <w:r>
        <w:t xml:space="preserve">platnění práva na úhradu </w:t>
      </w:r>
      <w:r w:rsidRPr="00232E2F">
        <w:t xml:space="preserve">smluvní pokuty </w:t>
      </w:r>
      <w:r>
        <w:t>vůči druhé smluvní straně.</w:t>
      </w:r>
      <w:r w:rsidRPr="00232E2F">
        <w:t xml:space="preserve"> Oznámení o u</w:t>
      </w:r>
      <w:r>
        <w:t xml:space="preserve">platnění práva na úhradu </w:t>
      </w:r>
      <w:r w:rsidRPr="00232E2F">
        <w:t xml:space="preserve">smluvní pokuty musí vždy obsahovat popis a časové určení události, která v souladu s uzavřenou smlouvou zakládá právo kupujícího účtovat smluvní pokutu. Oznámení musí dále obsahovat informaci o způsobu </w:t>
      </w:r>
      <w:r>
        <w:t xml:space="preserve">a termínu </w:t>
      </w:r>
      <w:r w:rsidRPr="00232E2F">
        <w:t>úhrady smluvní pokuty.</w:t>
      </w:r>
    </w:p>
    <w:p w14:paraId="5EA1D295" w14:textId="77777777" w:rsidR="004C1467" w:rsidRPr="00232E2F" w:rsidRDefault="004C1467" w:rsidP="004C1467">
      <w:pPr>
        <w:numPr>
          <w:ilvl w:val="0"/>
          <w:numId w:val="21"/>
        </w:numPr>
        <w:spacing w:after="0" w:line="276" w:lineRule="auto"/>
      </w:pPr>
      <w:r w:rsidRPr="00232E2F">
        <w:t>Žádné další smluvní pokuty uplatňované ze strany prodávajícího po kupujícím nad rámec výše uvedených ustanovení nejsou přípustné.</w:t>
      </w:r>
    </w:p>
    <w:p w14:paraId="011887DB" w14:textId="77777777" w:rsidR="004C1467" w:rsidRPr="00232E2F" w:rsidRDefault="004C1467" w:rsidP="004C1467">
      <w:pPr>
        <w:numPr>
          <w:ilvl w:val="0"/>
          <w:numId w:val="21"/>
        </w:numPr>
        <w:spacing w:after="0" w:line="276" w:lineRule="auto"/>
      </w:pPr>
      <w:r w:rsidRPr="00232E2F">
        <w:t>Všechny zprávy zaslané jednou smluvní stranou faxem nebo e-mailem musí být druhou smluvní stranou do 24 hodin od přijetí potvrzeny faxem nebo e-mailem.</w:t>
      </w:r>
      <w:r>
        <w:t xml:space="preserve"> Včasné nepotvrzení však nemá vliv na účinky doručení původní zprávy druhé smluvní straně.</w:t>
      </w:r>
    </w:p>
    <w:p w14:paraId="25209B5A" w14:textId="77777777" w:rsidR="004C1467" w:rsidRPr="00232E2F" w:rsidRDefault="004C1467" w:rsidP="004C1467">
      <w:pPr>
        <w:numPr>
          <w:ilvl w:val="0"/>
          <w:numId w:val="27"/>
        </w:numPr>
        <w:spacing w:after="0" w:line="276" w:lineRule="auto"/>
        <w:jc w:val="center"/>
        <w:rPr>
          <w:b/>
        </w:rPr>
      </w:pPr>
      <w:r w:rsidRPr="00232E2F">
        <w:rPr>
          <w:b/>
        </w:rPr>
        <w:t>Odstoupení od smlouvy</w:t>
      </w:r>
    </w:p>
    <w:p w14:paraId="6EF48769" w14:textId="77777777" w:rsidR="004C1467" w:rsidRPr="00232E2F" w:rsidRDefault="004C1467" w:rsidP="004C1467">
      <w:pPr>
        <w:numPr>
          <w:ilvl w:val="0"/>
          <w:numId w:val="22"/>
        </w:numPr>
        <w:spacing w:after="0" w:line="276" w:lineRule="auto"/>
      </w:pPr>
      <w:r w:rsidRPr="00232E2F">
        <w:t>Smlouvu není možné vypovědět s výjimkou možnosti odstoupení od smlouvy pro její podstatné porušení.</w:t>
      </w:r>
    </w:p>
    <w:p w14:paraId="35FBC9EF" w14:textId="77777777" w:rsidR="004C1467" w:rsidRPr="00232E2F" w:rsidRDefault="004C1467" w:rsidP="004C1467">
      <w:pPr>
        <w:numPr>
          <w:ilvl w:val="0"/>
          <w:numId w:val="22"/>
        </w:numPr>
        <w:spacing w:after="0" w:line="276" w:lineRule="auto"/>
      </w:pPr>
      <w:r w:rsidRPr="00232E2F">
        <w:t>Za podstatné porušení smlouvy obě smluvní strany považují i prodlení sjednaného termínu dodávky delší než 30 dní</w:t>
      </w:r>
      <w:r>
        <w:t>, stejně tak jako prodlení s opravou záruční vady delší než 30 dnů po uplynutí lhůty sjednané ve čl. VII. bod 5. této smlouvy.</w:t>
      </w:r>
    </w:p>
    <w:p w14:paraId="177E9E95" w14:textId="77777777" w:rsidR="004C1467" w:rsidRPr="00232E2F" w:rsidRDefault="004C1467" w:rsidP="004C1467">
      <w:pPr>
        <w:numPr>
          <w:ilvl w:val="0"/>
          <w:numId w:val="22"/>
        </w:numPr>
        <w:spacing w:after="0" w:line="276" w:lineRule="auto"/>
      </w:pPr>
      <w:r w:rsidRPr="00232E2F">
        <w:lastRenderedPageBreak/>
        <w:t>Odstoupení od smlouvy přitom nezbavuje prodávajícího povinnosti uhradit kupujícímu veškeré doposud kupujícím uplatněné pokuty.</w:t>
      </w:r>
    </w:p>
    <w:p w14:paraId="6F967BEA" w14:textId="77777777" w:rsidR="004C1467" w:rsidRDefault="004C1467" w:rsidP="004C1467">
      <w:pPr>
        <w:numPr>
          <w:ilvl w:val="0"/>
          <w:numId w:val="22"/>
        </w:numPr>
        <w:spacing w:after="0" w:line="276" w:lineRule="auto"/>
      </w:pPr>
      <w:r w:rsidRPr="00232E2F">
        <w:t xml:space="preserve">V případě odstoupení od smlouvy jsou smluvní strany povinny ve lhůtě 30-ti dnů od doručení písemného odstoupení od smlouvy vypořádat vzájemně své závazky a pohledávky vyplývající z této smlouvy. </w:t>
      </w:r>
    </w:p>
    <w:p w14:paraId="7B1CAC47" w14:textId="77777777" w:rsidR="004C1467" w:rsidRPr="00CB3D91" w:rsidRDefault="004C1467" w:rsidP="004C1467">
      <w:pPr>
        <w:numPr>
          <w:ilvl w:val="0"/>
          <w:numId w:val="22"/>
        </w:numPr>
        <w:spacing w:after="0" w:line="276" w:lineRule="auto"/>
      </w:pPr>
      <w:r w:rsidRPr="00CB3D91">
        <w:t xml:space="preserve">Kupující může bez jakýchkoli sankcí od této smlouvy odstoupit v případě, pokud obdrží ze Státního fondu životního prostředí rozhodnutí, kterým mu nebude přiznána (poskytnuta), či nebude přiznána (poskytnuta) v plném rozsahu, dotace </w:t>
      </w:r>
      <w:r>
        <w:t xml:space="preserve">z Operačního programu Životní prostředí </w:t>
      </w:r>
      <w:r w:rsidRPr="00CB3D91">
        <w:t xml:space="preserve">na projekt </w:t>
      </w:r>
      <w:r w:rsidR="004B756C" w:rsidRPr="00557CE1">
        <w:rPr>
          <w:b/>
          <w:i/>
        </w:rPr>
        <w:t>„Systém odděleného sběru komunálního odpadu v mikroregionu Košeticko“</w:t>
      </w:r>
      <w:r w:rsidR="004B756C" w:rsidRPr="00D75370">
        <w:rPr>
          <w:b/>
        </w:rPr>
        <w:t xml:space="preserve"> </w:t>
      </w:r>
      <w:r w:rsidR="004B756C">
        <w:t xml:space="preserve">a </w:t>
      </w:r>
      <w:r w:rsidR="004B756C" w:rsidRPr="00D75370">
        <w:t xml:space="preserve">registrační číslo </w:t>
      </w:r>
      <w:r w:rsidR="004B756C">
        <w:t xml:space="preserve">projektu </w:t>
      </w:r>
      <w:r w:rsidR="004B756C" w:rsidRPr="00B76378">
        <w:rPr>
          <w:b/>
        </w:rPr>
        <w:t>CZ.05.3.29/0.0/0.0/16_041/0003549</w:t>
      </w:r>
      <w:r w:rsidRPr="00CB3D91">
        <w:rPr>
          <w:b/>
          <w:i/>
        </w:rPr>
        <w:t>.</w:t>
      </w:r>
      <w:r w:rsidRPr="00CB3D91">
        <w:t xml:space="preserve"> Odstoupit od smlouvy z výše uvedeného důvodu může kupující pouze bez zbytečného odkladu, nejpozději do 14 dnů, po obdržení výše uvedeného rozhodnutí SFŽP.</w:t>
      </w:r>
    </w:p>
    <w:p w14:paraId="160A0BC4" w14:textId="77777777" w:rsidR="004C1467" w:rsidRPr="00232E2F" w:rsidRDefault="004C1467" w:rsidP="004C1467">
      <w:pPr>
        <w:numPr>
          <w:ilvl w:val="0"/>
          <w:numId w:val="27"/>
        </w:numPr>
        <w:spacing w:after="0" w:line="276" w:lineRule="auto"/>
        <w:jc w:val="center"/>
        <w:rPr>
          <w:b/>
        </w:rPr>
      </w:pPr>
      <w:r w:rsidRPr="00232E2F">
        <w:rPr>
          <w:b/>
        </w:rPr>
        <w:t>Vyšší moc</w:t>
      </w:r>
    </w:p>
    <w:p w14:paraId="1A722E4E" w14:textId="77777777" w:rsidR="004C1467" w:rsidRPr="00232E2F" w:rsidRDefault="004C1467" w:rsidP="004C1467">
      <w:pPr>
        <w:numPr>
          <w:ilvl w:val="0"/>
          <w:numId w:val="23"/>
        </w:numPr>
        <w:spacing w:after="0" w:line="276" w:lineRule="auto"/>
      </w:pPr>
      <w:r w:rsidRPr="00232E2F">
        <w:t xml:space="preserve">Vyšší mocí se pro potřeby této smlouvy rozumí zejména události, které nastaly za okolností, které nemohly být smluvními stranami odvráceny, které nebylo možné předvídat a které nebyly způsobeny zanedbáním povinností žádné ze smluvních stran, jako např. války, revoluce, požáry, záplavy, zemětřesení, epidemie nebo dopravní embarga. </w:t>
      </w:r>
    </w:p>
    <w:p w14:paraId="2967207B" w14:textId="77777777" w:rsidR="004C1467" w:rsidRPr="00057133" w:rsidRDefault="004C1467" w:rsidP="004C1467">
      <w:pPr>
        <w:numPr>
          <w:ilvl w:val="0"/>
          <w:numId w:val="23"/>
        </w:numPr>
        <w:spacing w:after="0"/>
        <w:jc w:val="left"/>
        <w:rPr>
          <w:b/>
        </w:rPr>
      </w:pPr>
      <w:r w:rsidRPr="00232E2F">
        <w:t>Nastane-li situace vyšší moci, uvědomí smluvní strana o takovém stavu, o jeho příčině a jeho skončení druhou smluvní stranu. Prodávající je povinen hledat alternativní prostředky pro splnění smlouvy.</w:t>
      </w:r>
    </w:p>
    <w:p w14:paraId="7455E6B9" w14:textId="77777777" w:rsidR="004C1467" w:rsidRPr="00232E2F" w:rsidRDefault="004C1467" w:rsidP="004C1467">
      <w:pPr>
        <w:numPr>
          <w:ilvl w:val="0"/>
          <w:numId w:val="27"/>
        </w:numPr>
        <w:spacing w:after="0" w:line="276" w:lineRule="auto"/>
        <w:jc w:val="center"/>
        <w:rPr>
          <w:b/>
        </w:rPr>
      </w:pPr>
      <w:r w:rsidRPr="00232E2F">
        <w:rPr>
          <w:b/>
        </w:rPr>
        <w:t>Ostatní ujednání</w:t>
      </w:r>
    </w:p>
    <w:p w14:paraId="1E813175" w14:textId="77777777" w:rsidR="004C1467" w:rsidRPr="00232E2F" w:rsidRDefault="004C1467" w:rsidP="004C1467">
      <w:pPr>
        <w:numPr>
          <w:ilvl w:val="0"/>
          <w:numId w:val="24"/>
        </w:numPr>
        <w:spacing w:after="0" w:line="276" w:lineRule="auto"/>
      </w:pPr>
      <w:r w:rsidRPr="00232E2F">
        <w:t>Prodávající musí při realizaci zakázky respektovat veškeré závazné a platné české technické normy a platné bezpečnostní předpisy.</w:t>
      </w:r>
    </w:p>
    <w:p w14:paraId="5D531EDB" w14:textId="77777777" w:rsidR="004C1467" w:rsidRPr="00232E2F" w:rsidRDefault="004C1467" w:rsidP="004C1467">
      <w:pPr>
        <w:numPr>
          <w:ilvl w:val="0"/>
          <w:numId w:val="24"/>
        </w:numPr>
        <w:spacing w:after="0" w:line="276" w:lineRule="auto"/>
      </w:pPr>
      <w:r w:rsidRPr="00232E2F">
        <w:t xml:space="preserve">Kupující převezme dodané </w:t>
      </w:r>
      <w:r>
        <w:t>stroje a zařízení</w:t>
      </w:r>
      <w:r w:rsidRPr="00232E2F">
        <w:t xml:space="preserve"> potvrzením předávacího protokolu osobou uvedenou jako přebírající v objednávce. Prodávající je povinen dodat společně s</w:t>
      </w:r>
      <w:r>
        <w:t>e</w:t>
      </w:r>
      <w:r w:rsidRPr="00232E2F">
        <w:t> </w:t>
      </w:r>
      <w:r>
        <w:t>stroji a zařízeními</w:t>
      </w:r>
      <w:r w:rsidRPr="00232E2F">
        <w:t xml:space="preserve"> i všechny doklady stanovené právními předpisy ČR a další doklady vztahující se k jeho převzetí a používání.</w:t>
      </w:r>
    </w:p>
    <w:p w14:paraId="58D3B117" w14:textId="77777777" w:rsidR="004C1467" w:rsidRPr="00232E2F" w:rsidRDefault="004C1467" w:rsidP="004C1467">
      <w:pPr>
        <w:numPr>
          <w:ilvl w:val="0"/>
          <w:numId w:val="24"/>
        </w:numPr>
        <w:spacing w:after="0" w:line="276" w:lineRule="auto"/>
      </w:pPr>
      <w:r w:rsidRPr="00232E2F">
        <w:t>Vlastnické právo k dodan</w:t>
      </w:r>
      <w:r>
        <w:t>ým</w:t>
      </w:r>
      <w:r w:rsidRPr="00232E2F">
        <w:t xml:space="preserve"> </w:t>
      </w:r>
      <w:r>
        <w:t>strojům a zařízením</w:t>
      </w:r>
      <w:r w:rsidRPr="00232E2F">
        <w:t xml:space="preserve"> přechází na kupujícího zaplacením celé kupní částky prodávajícímu. Podpisem předávacího protokolu kupujícím a převzetím </w:t>
      </w:r>
      <w:r>
        <w:t>stroje a zařízení</w:t>
      </w:r>
      <w:r w:rsidRPr="00232E2F">
        <w:t xml:space="preserve"> přechází na kupujícího také nebezpečí vzniku škody. </w:t>
      </w:r>
    </w:p>
    <w:p w14:paraId="4C3DB105" w14:textId="77777777" w:rsidR="004C1467" w:rsidRPr="00232E2F" w:rsidRDefault="004C1467" w:rsidP="004C1467">
      <w:pPr>
        <w:numPr>
          <w:ilvl w:val="0"/>
          <w:numId w:val="24"/>
        </w:numPr>
        <w:spacing w:after="0" w:line="276" w:lineRule="auto"/>
      </w:pPr>
      <w:r w:rsidRPr="00232E2F">
        <w:t>Prodávající se podpisem této smlouvy stává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5BCFBB5" w14:textId="77777777" w:rsidR="004C1467" w:rsidRPr="00232E2F" w:rsidRDefault="004C1467" w:rsidP="004C1467">
      <w:pPr>
        <w:numPr>
          <w:ilvl w:val="0"/>
          <w:numId w:val="27"/>
        </w:numPr>
        <w:spacing w:after="0" w:line="276" w:lineRule="auto"/>
        <w:jc w:val="center"/>
        <w:rPr>
          <w:b/>
        </w:rPr>
      </w:pPr>
      <w:r w:rsidRPr="00232E2F">
        <w:rPr>
          <w:b/>
        </w:rPr>
        <w:t>Závěrečná ujednání</w:t>
      </w:r>
    </w:p>
    <w:p w14:paraId="6E11485C" w14:textId="77777777" w:rsidR="004C1467" w:rsidRPr="00232E2F" w:rsidRDefault="004C1467" w:rsidP="004C1467">
      <w:pPr>
        <w:numPr>
          <w:ilvl w:val="0"/>
          <w:numId w:val="25"/>
        </w:numPr>
        <w:spacing w:after="0" w:line="276" w:lineRule="auto"/>
      </w:pPr>
      <w:r w:rsidRPr="00232E2F">
        <w:t>Tato smlouva nabývá platnosti a účinnosti dnem podpisu smluvními stranami (pokud nebude podepsána oběma smluvními stranami ve stejný den, je dnem podpisu den, kdy ji podepíše druhá smluvní strana).</w:t>
      </w:r>
    </w:p>
    <w:p w14:paraId="2811EA22" w14:textId="77777777" w:rsidR="004C1467" w:rsidRPr="00232E2F" w:rsidRDefault="004C1467" w:rsidP="004C1467">
      <w:pPr>
        <w:numPr>
          <w:ilvl w:val="0"/>
          <w:numId w:val="25"/>
        </w:numPr>
        <w:spacing w:after="0" w:line="276" w:lineRule="auto"/>
      </w:pPr>
      <w:r w:rsidRPr="00232E2F">
        <w:t xml:space="preserve">Jakákoliv změna smlouvy musí mít písemnou formu a musí být podepsána osobami oprávněnými jednat a podepisovat za kupujícího a prodávajícího nebo osobami jimi </w:t>
      </w:r>
      <w:r w:rsidRPr="00232E2F">
        <w:lastRenderedPageBreak/>
        <w:t>zmocněnými. Změny smlouvy se sjednávají zásadně jako dodatek ke smlouvě s číselným označením podle pořadového čísla příslušné změny smlouvy. Předloží-li některá ze smluvních stran návrh na změnu formou písemného dodatku ke smlouvě, je druhá smluvní strana povinna se k návrhu vyjádřit nejpozději do patnácti dnů ode dne následujícího po doručení návrhu dodatku.</w:t>
      </w:r>
    </w:p>
    <w:p w14:paraId="524FE5CE" w14:textId="77777777" w:rsidR="004C1467" w:rsidRPr="00232E2F" w:rsidRDefault="004C1467" w:rsidP="004C1467">
      <w:pPr>
        <w:numPr>
          <w:ilvl w:val="0"/>
          <w:numId w:val="25"/>
        </w:numPr>
        <w:spacing w:after="0" w:line="276" w:lineRule="auto"/>
      </w:pPr>
      <w:r w:rsidRPr="00232E2F">
        <w:t>Právní vztahy touto smlouvou neupravené se řídí příslušnými ustanoveními občanského zákoníku v platném znění. Prodávající i kupující shodně prohlašují, že se budou při plnění této smlouvy řídit ustanoveními obecně závazných právních předpisů, které se vztahují na provádění této veřejné zakázky.</w:t>
      </w:r>
    </w:p>
    <w:p w14:paraId="5E2FE64D" w14:textId="77777777" w:rsidR="004C1467" w:rsidRPr="00232E2F" w:rsidRDefault="004C1467" w:rsidP="004C1467">
      <w:pPr>
        <w:numPr>
          <w:ilvl w:val="0"/>
          <w:numId w:val="25"/>
        </w:numPr>
        <w:spacing w:after="0" w:line="276" w:lineRule="auto"/>
      </w:pPr>
      <w:r w:rsidRPr="00232E2F">
        <w:t xml:space="preserve">Prodávající prohlašuje, že se seznámil se zadávacími podmínkami veřejné </w:t>
      </w:r>
      <w:r w:rsidRPr="00EA3CD9">
        <w:t xml:space="preserve">zakázky </w:t>
      </w:r>
      <w:r w:rsidR="00416727" w:rsidRPr="00557CE1">
        <w:rPr>
          <w:b/>
          <w:i/>
        </w:rPr>
        <w:t>„Systém odděleného sběru komunálního odpadu v mikroregionu Košeticko“</w:t>
      </w:r>
      <w:r w:rsidRPr="00EA3CD9">
        <w:t>, na jejímž základě se tato</w:t>
      </w:r>
      <w:r w:rsidRPr="00232E2F">
        <w:t xml:space="preserve"> smlouva uzavírá, plně jim porozuměl a bezvýhradně s nimi souhlasí a dále prohlašuje, že v případě konfliktu mezi zadávací dokumentací a touto smlouvou má přednost ustanovení zadávací dokumentace.</w:t>
      </w:r>
    </w:p>
    <w:p w14:paraId="6EA30956" w14:textId="77777777" w:rsidR="004C1467" w:rsidRPr="00232E2F" w:rsidRDefault="004C1467" w:rsidP="004C1467">
      <w:pPr>
        <w:numPr>
          <w:ilvl w:val="0"/>
          <w:numId w:val="25"/>
        </w:numPr>
        <w:spacing w:after="0" w:line="276" w:lineRule="auto"/>
      </w:pPr>
      <w:r w:rsidRPr="00232E2F">
        <w:t>Prodávající prohlašuje, že souhlasí se zveřejněním nabídkových cen.</w:t>
      </w:r>
    </w:p>
    <w:p w14:paraId="7FAA219F" w14:textId="77777777" w:rsidR="004C1467" w:rsidRPr="00232E2F" w:rsidRDefault="004C1467" w:rsidP="004C1467">
      <w:pPr>
        <w:numPr>
          <w:ilvl w:val="0"/>
          <w:numId w:val="25"/>
        </w:numPr>
        <w:spacing w:after="0" w:line="276" w:lineRule="auto"/>
      </w:pPr>
      <w:r w:rsidRPr="00232E2F">
        <w:t>Tato smlouva se vyhotovuje ve dvou vyhotoveních, po jednom pro každou ze smluvních stran.</w:t>
      </w:r>
    </w:p>
    <w:p w14:paraId="3CD8DADB" w14:textId="77777777" w:rsidR="004C1467" w:rsidRPr="00232E2F" w:rsidRDefault="004C1467" w:rsidP="004C1467">
      <w:pPr>
        <w:numPr>
          <w:ilvl w:val="0"/>
          <w:numId w:val="25"/>
        </w:numPr>
        <w:spacing w:after="0" w:line="276" w:lineRule="auto"/>
      </w:pPr>
      <w:r w:rsidRPr="00232E2F">
        <w:t>Na důkaz toho, že tato smlouva byla sepsána podle pravé a svobodné vůle obou smluvních stran, připojují k ní smluvní strany své podpisy.</w:t>
      </w:r>
    </w:p>
    <w:p w14:paraId="6650D467" w14:textId="77777777" w:rsidR="004C1467" w:rsidRPr="00232E2F" w:rsidRDefault="004C1467" w:rsidP="004C1467">
      <w:pPr>
        <w:spacing w:after="0"/>
      </w:pPr>
    </w:p>
    <w:p w14:paraId="45F1733F" w14:textId="77777777" w:rsidR="004C1467" w:rsidRPr="00547A7A" w:rsidRDefault="004C1467" w:rsidP="004C1467">
      <w:pPr>
        <w:spacing w:after="0"/>
        <w:rPr>
          <w:b/>
        </w:rPr>
      </w:pPr>
      <w:r w:rsidRPr="00547A7A">
        <w:rPr>
          <w:b/>
        </w:rPr>
        <w:t>Nedílnou součástí této smlouvy jsou přílohy:</w:t>
      </w:r>
    </w:p>
    <w:p w14:paraId="5ADF0D14" w14:textId="77777777" w:rsidR="004C1467" w:rsidRPr="00232E2F" w:rsidRDefault="004C1467" w:rsidP="004C1467">
      <w:pPr>
        <w:spacing w:after="0"/>
      </w:pPr>
      <w:r w:rsidRPr="00232E2F">
        <w:t>Příloha č. 1</w:t>
      </w:r>
      <w:r>
        <w:tab/>
      </w:r>
      <w:r w:rsidRPr="00232E2F">
        <w:t xml:space="preserve">Podrobný popis a specifikace </w:t>
      </w:r>
      <w:r>
        <w:t>strojů a zařízení</w:t>
      </w:r>
    </w:p>
    <w:p w14:paraId="3A05A643" w14:textId="77777777" w:rsidR="004C1467" w:rsidRPr="00232E2F" w:rsidRDefault="004C1467" w:rsidP="004C1467">
      <w:pPr>
        <w:spacing w:after="0"/>
      </w:pPr>
      <w:r w:rsidRPr="00232E2F">
        <w:t>Příloha č. 2</w:t>
      </w:r>
      <w:r>
        <w:tab/>
      </w:r>
      <w:r w:rsidRPr="00232E2F">
        <w:t xml:space="preserve">Záruční podmínky </w:t>
      </w:r>
    </w:p>
    <w:p w14:paraId="05C824B2" w14:textId="77777777" w:rsidR="004C1467" w:rsidRPr="00232E2F" w:rsidRDefault="004C1467" w:rsidP="004C1467">
      <w:pPr>
        <w:spacing w:after="0"/>
      </w:pPr>
      <w:r w:rsidRPr="00232E2F">
        <w:t>Příloha č. 3</w:t>
      </w:r>
      <w:r>
        <w:tab/>
      </w:r>
      <w:r w:rsidRPr="00232E2F">
        <w:t xml:space="preserve">Doložení nabídkové ceny </w:t>
      </w:r>
    </w:p>
    <w:p w14:paraId="6A3477A9" w14:textId="77777777" w:rsidR="004C1467" w:rsidRPr="00232E2F" w:rsidRDefault="004C1467" w:rsidP="004C1467">
      <w:pPr>
        <w:spacing w:after="0"/>
      </w:pPr>
      <w:r w:rsidRPr="00232E2F">
        <w:t>Příloha č. 4</w:t>
      </w:r>
      <w:r>
        <w:tab/>
      </w:r>
      <w:r w:rsidRPr="00232E2F">
        <w:t xml:space="preserve">Seznam autorizovaných servisů </w:t>
      </w:r>
    </w:p>
    <w:p w14:paraId="79DF74AB" w14:textId="77777777" w:rsidR="004C1467" w:rsidRPr="00232E2F" w:rsidRDefault="004C1467" w:rsidP="004C1467">
      <w:pPr>
        <w:spacing w:after="0"/>
      </w:pPr>
    </w:p>
    <w:p w14:paraId="0C8BC201" w14:textId="77777777" w:rsidR="006223F3" w:rsidRDefault="006223F3" w:rsidP="006223F3">
      <w:r>
        <w:t xml:space="preserve">Datum </w:t>
      </w:r>
      <w:r w:rsidRPr="00B321CB">
        <w:t>a místo:</w:t>
      </w:r>
      <w:r w:rsidRPr="00B321CB">
        <w:tab/>
        <w:t>...................................................</w:t>
      </w:r>
    </w:p>
    <w:p w14:paraId="689E59D5" w14:textId="77777777" w:rsidR="006223F3" w:rsidRDefault="006223F3" w:rsidP="006223F3"/>
    <w:p w14:paraId="1DE9266F" w14:textId="77777777" w:rsidR="006223F3" w:rsidRDefault="006223F3" w:rsidP="006223F3">
      <w:r>
        <w:t>Podpisy:</w:t>
      </w:r>
    </w:p>
    <w:p w14:paraId="147432F0" w14:textId="77777777" w:rsidR="006223F3" w:rsidRDefault="006223F3" w:rsidP="006223F3"/>
    <w:p w14:paraId="48D2E705" w14:textId="77777777" w:rsidR="006223F3" w:rsidRDefault="006223F3" w:rsidP="006223F3"/>
    <w:p w14:paraId="5DF58FBE" w14:textId="77777777" w:rsidR="006223F3" w:rsidRDefault="006223F3" w:rsidP="006223F3">
      <w:pPr>
        <w:tabs>
          <w:tab w:val="center" w:pos="2552"/>
          <w:tab w:val="center" w:pos="6946"/>
        </w:tabs>
      </w:pPr>
      <w:r>
        <w:tab/>
        <w:t>………………………………………</w:t>
      </w:r>
      <w:r>
        <w:tab/>
      </w:r>
      <w:r w:rsidRPr="00B321CB">
        <w:t>………………………………………</w:t>
      </w:r>
    </w:p>
    <w:p w14:paraId="30985F90" w14:textId="77777777" w:rsidR="006B7B74" w:rsidRDefault="006223F3" w:rsidP="006218F1">
      <w:pPr>
        <w:tabs>
          <w:tab w:val="center" w:pos="2552"/>
          <w:tab w:val="center" w:pos="6946"/>
        </w:tabs>
      </w:pPr>
      <w:r>
        <w:tab/>
        <w:t>Kupující</w:t>
      </w:r>
      <w:r>
        <w:tab/>
        <w:t>Prodávající</w:t>
      </w:r>
    </w:p>
    <w:sectPr w:rsidR="006B7B74" w:rsidSect="005B78F1">
      <w:headerReference w:type="default" r:id="rId9"/>
      <w:footerReference w:type="even" r:id="rId10"/>
      <w:footerReference w:type="default" r:id="rId11"/>
      <w:pgSz w:w="11900" w:h="16840"/>
      <w:pgMar w:top="1440" w:right="1800" w:bottom="1440" w:left="180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C9383" w14:textId="77777777" w:rsidR="004D4D4F" w:rsidRDefault="004D4D4F" w:rsidP="00F12A6F">
      <w:r>
        <w:separator/>
      </w:r>
    </w:p>
  </w:endnote>
  <w:endnote w:type="continuationSeparator" w:id="0">
    <w:p w14:paraId="397DCC29" w14:textId="77777777" w:rsidR="004D4D4F" w:rsidRDefault="004D4D4F" w:rsidP="00F1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28764" w14:textId="77777777" w:rsidR="004D4D4F" w:rsidRDefault="004D4D4F" w:rsidP="00600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0F6D3" w14:textId="77777777" w:rsidR="004D4D4F" w:rsidRDefault="004D4D4F" w:rsidP="005B78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4A109" w14:textId="77777777" w:rsidR="004D4D4F" w:rsidRDefault="004D4D4F" w:rsidP="00600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40B">
      <w:rPr>
        <w:rStyle w:val="PageNumber"/>
        <w:noProof/>
      </w:rPr>
      <w:t>1</w:t>
    </w:r>
    <w:r>
      <w:rPr>
        <w:rStyle w:val="PageNumber"/>
      </w:rPr>
      <w:fldChar w:fldCharType="end"/>
    </w:r>
  </w:p>
  <w:p w14:paraId="2022C40B" w14:textId="77777777" w:rsidR="004D4D4F" w:rsidRDefault="004D4D4F" w:rsidP="005B78F1">
    <w:pPr>
      <w:pStyle w:val="Footer"/>
      <w:ind w:right="360"/>
    </w:pPr>
  </w:p>
  <w:p w14:paraId="70C79171" w14:textId="77777777" w:rsidR="004D4D4F" w:rsidRDefault="004D4D4F" w:rsidP="005B78F1">
    <w:pPr>
      <w:pStyle w:val="Footer"/>
      <w:jc w:val="center"/>
    </w:pPr>
    <w:r w:rsidRPr="00C9306F">
      <w:t>Tento projekt je spolufinancován Evropskou unií – Fondem soudržnosti v rámci Operačního programu Životní prostředí.</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6F499" w14:textId="77777777" w:rsidR="004D4D4F" w:rsidRDefault="004D4D4F" w:rsidP="00F12A6F">
      <w:r>
        <w:separator/>
      </w:r>
    </w:p>
  </w:footnote>
  <w:footnote w:type="continuationSeparator" w:id="0">
    <w:p w14:paraId="1C21B678" w14:textId="77777777" w:rsidR="004D4D4F" w:rsidRDefault="004D4D4F" w:rsidP="00F12A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8085" w14:textId="77777777" w:rsidR="004D4D4F" w:rsidRDefault="004D4D4F" w:rsidP="0039716E">
    <w:pPr>
      <w:pStyle w:val="Header"/>
      <w:jc w:val="center"/>
    </w:pPr>
    <w:r>
      <w:rPr>
        <w:rFonts w:ascii="Times New Roman" w:hAnsi="Times New Roman"/>
        <w:noProof/>
        <w:lang w:val="en-US" w:eastAsia="en-US"/>
      </w:rPr>
      <w:drawing>
        <wp:inline distT="0" distB="0" distL="0" distR="0" wp14:anchorId="66240194" wp14:editId="0E5D7E15">
          <wp:extent cx="4605655" cy="948267"/>
          <wp:effectExtent l="0" t="0" r="0" b="0"/>
          <wp:docPr id="22" name="Picture 2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rotWithShape="1">
                  <a:blip r:embed="rId1">
                    <a:extLst>
                      <a:ext uri="{28A0092B-C50C-407E-A947-70E740481C1C}">
                        <a14:useLocalDpi xmlns:a14="http://schemas.microsoft.com/office/drawing/2010/main" val="0"/>
                      </a:ext>
                    </a:extLst>
                  </a:blip>
                  <a:srcRect t="17544" b="16959"/>
                  <a:stretch/>
                </pic:blipFill>
                <pic:spPr bwMode="auto">
                  <a:xfrm>
                    <a:off x="0" y="0"/>
                    <a:ext cx="4605655" cy="94826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103"/>
    <w:multiLevelType w:val="hybridMultilevel"/>
    <w:tmpl w:val="97A88C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CE01152"/>
    <w:multiLevelType w:val="hybridMultilevel"/>
    <w:tmpl w:val="48E4B260"/>
    <w:lvl w:ilvl="0" w:tplc="04090001">
      <w:start w:val="1"/>
      <w:numFmt w:val="bullet"/>
      <w:lvlText w:val=""/>
      <w:lvlJc w:val="left"/>
      <w:pPr>
        <w:ind w:left="720" w:hanging="360"/>
      </w:pPr>
      <w:rPr>
        <w:rFonts w:ascii="Symbol" w:hAnsi="Symbol" w:hint="default"/>
      </w:rPr>
    </w:lvl>
    <w:lvl w:ilvl="1" w:tplc="92E2608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049D7"/>
    <w:multiLevelType w:val="hybridMultilevel"/>
    <w:tmpl w:val="927884C6"/>
    <w:lvl w:ilvl="0" w:tplc="E0CC7D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97186"/>
    <w:multiLevelType w:val="hybridMultilevel"/>
    <w:tmpl w:val="2DC682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9895BC3"/>
    <w:multiLevelType w:val="hybridMultilevel"/>
    <w:tmpl w:val="44A4A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90D0E"/>
    <w:multiLevelType w:val="hybridMultilevel"/>
    <w:tmpl w:val="18421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6F6A52"/>
    <w:multiLevelType w:val="hybridMultilevel"/>
    <w:tmpl w:val="59D0E4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00048BE"/>
    <w:multiLevelType w:val="hybridMultilevel"/>
    <w:tmpl w:val="E95A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649BB"/>
    <w:multiLevelType w:val="hybridMultilevel"/>
    <w:tmpl w:val="8A2E9766"/>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641F4"/>
    <w:multiLevelType w:val="hybridMultilevel"/>
    <w:tmpl w:val="E35A70D6"/>
    <w:lvl w:ilvl="0" w:tplc="04050017">
      <w:start w:val="1"/>
      <w:numFmt w:val="lowerLetter"/>
      <w:lvlText w:val="%1)"/>
      <w:lvlJc w:val="left"/>
      <w:pPr>
        <w:tabs>
          <w:tab w:val="num" w:pos="720"/>
        </w:tabs>
        <w:ind w:left="720" w:hanging="360"/>
      </w:pPr>
    </w:lvl>
    <w:lvl w:ilvl="1" w:tplc="3196C334">
      <w:start w:val="7"/>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384193A"/>
    <w:multiLevelType w:val="hybridMultilevel"/>
    <w:tmpl w:val="194270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89E4364"/>
    <w:multiLevelType w:val="hybridMultilevel"/>
    <w:tmpl w:val="4AB6B3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9D01432"/>
    <w:multiLevelType w:val="hybridMultilevel"/>
    <w:tmpl w:val="820814A0"/>
    <w:lvl w:ilvl="0" w:tplc="DBF4DA0E">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040AB"/>
    <w:multiLevelType w:val="hybridMultilevel"/>
    <w:tmpl w:val="2612EC70"/>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A3C89"/>
    <w:multiLevelType w:val="hybridMultilevel"/>
    <w:tmpl w:val="1438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2339C9"/>
    <w:multiLevelType w:val="hybridMultilevel"/>
    <w:tmpl w:val="33A49A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02C0E45"/>
    <w:multiLevelType w:val="hybridMultilevel"/>
    <w:tmpl w:val="4396598C"/>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2C01304"/>
    <w:multiLevelType w:val="hybridMultilevel"/>
    <w:tmpl w:val="84FE9E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2734C95"/>
    <w:multiLevelType w:val="hybridMultilevel"/>
    <w:tmpl w:val="79DC8C94"/>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944EE"/>
    <w:multiLevelType w:val="hybridMultilevel"/>
    <w:tmpl w:val="45D2FB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05A1B69"/>
    <w:multiLevelType w:val="hybridMultilevel"/>
    <w:tmpl w:val="9098AC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61775246"/>
    <w:multiLevelType w:val="hybridMultilevel"/>
    <w:tmpl w:val="0CF6A4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18D37F8"/>
    <w:multiLevelType w:val="hybridMultilevel"/>
    <w:tmpl w:val="CFD265A2"/>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F3E37"/>
    <w:multiLevelType w:val="hybridMultilevel"/>
    <w:tmpl w:val="125CA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057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2564BB"/>
    <w:multiLevelType w:val="hybridMultilevel"/>
    <w:tmpl w:val="C4BAB4AA"/>
    <w:lvl w:ilvl="0" w:tplc="8C8C3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9A3B67"/>
    <w:multiLevelType w:val="hybridMultilevel"/>
    <w:tmpl w:val="178C9B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C884E60"/>
    <w:multiLevelType w:val="hybridMultilevel"/>
    <w:tmpl w:val="F4F610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12"/>
  </w:num>
  <w:num w:numId="3">
    <w:abstractNumId w:val="8"/>
  </w:num>
  <w:num w:numId="4">
    <w:abstractNumId w:val="18"/>
  </w:num>
  <w:num w:numId="5">
    <w:abstractNumId w:val="22"/>
  </w:num>
  <w:num w:numId="6">
    <w:abstractNumId w:val="7"/>
  </w:num>
  <w:num w:numId="7">
    <w:abstractNumId w:val="25"/>
  </w:num>
  <w:num w:numId="8">
    <w:abstractNumId w:val="4"/>
  </w:num>
  <w:num w:numId="9">
    <w:abstractNumId w:val="13"/>
  </w:num>
  <w:num w:numId="10">
    <w:abstractNumId w:val="23"/>
  </w:num>
  <w:num w:numId="11">
    <w:abstractNumId w:val="24"/>
  </w:num>
  <w:num w:numId="12">
    <w:abstractNumId w:val="5"/>
  </w:num>
  <w:num w:numId="13">
    <w:abstractNumId w:val="1"/>
  </w:num>
  <w:num w:numId="14">
    <w:abstractNumId w:val="20"/>
  </w:num>
  <w:num w:numId="15">
    <w:abstractNumId w:val="27"/>
  </w:num>
  <w:num w:numId="16">
    <w:abstractNumId w:val="3"/>
  </w:num>
  <w:num w:numId="17">
    <w:abstractNumId w:val="15"/>
  </w:num>
  <w:num w:numId="18">
    <w:abstractNumId w:val="21"/>
  </w:num>
  <w:num w:numId="19">
    <w:abstractNumId w:val="26"/>
  </w:num>
  <w:num w:numId="20">
    <w:abstractNumId w:val="11"/>
  </w:num>
  <w:num w:numId="21">
    <w:abstractNumId w:val="17"/>
  </w:num>
  <w:num w:numId="22">
    <w:abstractNumId w:val="10"/>
  </w:num>
  <w:num w:numId="23">
    <w:abstractNumId w:val="6"/>
  </w:num>
  <w:num w:numId="24">
    <w:abstractNumId w:val="19"/>
  </w:num>
  <w:num w:numId="25">
    <w:abstractNumId w:val="0"/>
  </w:num>
  <w:num w:numId="26">
    <w:abstractNumId w:val="16"/>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81"/>
  <w:drawingGridVerticalSpacing w:val="181"/>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
  <w:rsids>
    <w:rsidRoot w:val="00F12A6F"/>
    <w:rsid w:val="00016FBE"/>
    <w:rsid w:val="00053CD2"/>
    <w:rsid w:val="000A702B"/>
    <w:rsid w:val="000E11B3"/>
    <w:rsid w:val="001360A5"/>
    <w:rsid w:val="00161382"/>
    <w:rsid w:val="0016711D"/>
    <w:rsid w:val="0019726B"/>
    <w:rsid w:val="0028229C"/>
    <w:rsid w:val="00290359"/>
    <w:rsid w:val="002A3C69"/>
    <w:rsid w:val="002E6C55"/>
    <w:rsid w:val="00345A73"/>
    <w:rsid w:val="0039716E"/>
    <w:rsid w:val="00407E74"/>
    <w:rsid w:val="00416727"/>
    <w:rsid w:val="0044062D"/>
    <w:rsid w:val="00440D0D"/>
    <w:rsid w:val="0046333D"/>
    <w:rsid w:val="004B756C"/>
    <w:rsid w:val="004C1467"/>
    <w:rsid w:val="004D4D4F"/>
    <w:rsid w:val="004E4EEC"/>
    <w:rsid w:val="004E600D"/>
    <w:rsid w:val="005B08E5"/>
    <w:rsid w:val="005B78F1"/>
    <w:rsid w:val="0060020F"/>
    <w:rsid w:val="006218F1"/>
    <w:rsid w:val="006223F3"/>
    <w:rsid w:val="006B340B"/>
    <w:rsid w:val="006B7B74"/>
    <w:rsid w:val="006D1DFC"/>
    <w:rsid w:val="006F1568"/>
    <w:rsid w:val="006F56C8"/>
    <w:rsid w:val="00737B07"/>
    <w:rsid w:val="007758F8"/>
    <w:rsid w:val="007E3FCD"/>
    <w:rsid w:val="0080323D"/>
    <w:rsid w:val="00823E13"/>
    <w:rsid w:val="008646E5"/>
    <w:rsid w:val="0092387D"/>
    <w:rsid w:val="00947CA4"/>
    <w:rsid w:val="0096205A"/>
    <w:rsid w:val="00975650"/>
    <w:rsid w:val="00994F58"/>
    <w:rsid w:val="009B6524"/>
    <w:rsid w:val="009D7E34"/>
    <w:rsid w:val="00A266F0"/>
    <w:rsid w:val="00A56CB7"/>
    <w:rsid w:val="00A80E1E"/>
    <w:rsid w:val="00AD2472"/>
    <w:rsid w:val="00AE7E7A"/>
    <w:rsid w:val="00B10867"/>
    <w:rsid w:val="00B153D2"/>
    <w:rsid w:val="00B76378"/>
    <w:rsid w:val="00B95E4E"/>
    <w:rsid w:val="00BE1DD9"/>
    <w:rsid w:val="00C26202"/>
    <w:rsid w:val="00C93FA7"/>
    <w:rsid w:val="00CA4DAD"/>
    <w:rsid w:val="00CD5C49"/>
    <w:rsid w:val="00D435A0"/>
    <w:rsid w:val="00D65E2D"/>
    <w:rsid w:val="00D94D59"/>
    <w:rsid w:val="00DD2C67"/>
    <w:rsid w:val="00E03F0B"/>
    <w:rsid w:val="00E10B9B"/>
    <w:rsid w:val="00E234D4"/>
    <w:rsid w:val="00E33707"/>
    <w:rsid w:val="00ED3ECC"/>
    <w:rsid w:val="00F12A6F"/>
    <w:rsid w:val="00F45A5A"/>
    <w:rsid w:val="00F5054F"/>
    <w:rsid w:val="00F668D4"/>
    <w:rsid w:val="00FA0EC4"/>
    <w:rsid w:val="00FD51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C98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ja-JP"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34"/>
    <w:pPr>
      <w:spacing w:after="60"/>
      <w:ind w:firstLine="0"/>
      <w:jc w:val="both"/>
    </w:pPr>
    <w:rPr>
      <w:rFonts w:asciiTheme="majorHAnsi" w:hAnsiTheme="majorHAnsi"/>
    </w:rPr>
  </w:style>
  <w:style w:type="paragraph" w:styleId="Heading1">
    <w:name w:val="heading 1"/>
    <w:basedOn w:val="Normal"/>
    <w:next w:val="Normal"/>
    <w:link w:val="Heading1Char"/>
    <w:uiPriority w:val="9"/>
    <w:qFormat/>
    <w:rsid w:val="00E03F0B"/>
    <w:pPr>
      <w:pBdr>
        <w:bottom w:val="single" w:sz="12" w:space="1" w:color="365F91" w:themeColor="accent1" w:themeShade="BF"/>
      </w:pBdr>
      <w:spacing w:before="360" w:after="12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12A6F"/>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12A6F"/>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F12A6F"/>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12A6F"/>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F12A6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F12A6F"/>
    <w:pPr>
      <w:spacing w:before="320" w:after="100"/>
      <w:outlineLvl w:val="6"/>
    </w:pPr>
    <w:rPr>
      <w:rFonts w:eastAsiaTheme="majorEastAsia"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12A6F"/>
    <w:pPr>
      <w:spacing w:before="320" w:after="100"/>
      <w:outlineLvl w:val="7"/>
    </w:pPr>
    <w:rPr>
      <w:rFonts w:eastAsiaTheme="majorEastAsia"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12A6F"/>
    <w:pPr>
      <w:spacing w:before="320" w:after="100"/>
      <w:outlineLvl w:val="8"/>
    </w:pPr>
    <w:rPr>
      <w:rFonts w:eastAsiaTheme="majorEastAsia"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A6F"/>
    <w:pPr>
      <w:tabs>
        <w:tab w:val="center" w:pos="4153"/>
        <w:tab w:val="right" w:pos="8306"/>
      </w:tabs>
    </w:pPr>
  </w:style>
  <w:style w:type="character" w:customStyle="1" w:styleId="HeaderChar">
    <w:name w:val="Header Char"/>
    <w:basedOn w:val="DefaultParagraphFont"/>
    <w:link w:val="Header"/>
    <w:uiPriority w:val="99"/>
    <w:rsid w:val="00F12A6F"/>
    <w:rPr>
      <w:rFonts w:eastAsia="Calibri"/>
      <w:szCs w:val="20"/>
      <w:lang w:eastAsia="en-US"/>
    </w:rPr>
  </w:style>
  <w:style w:type="paragraph" w:styleId="Footer">
    <w:name w:val="footer"/>
    <w:basedOn w:val="Normal"/>
    <w:link w:val="FooterChar"/>
    <w:uiPriority w:val="99"/>
    <w:unhideWhenUsed/>
    <w:rsid w:val="00F12A6F"/>
    <w:pPr>
      <w:tabs>
        <w:tab w:val="center" w:pos="4153"/>
        <w:tab w:val="right" w:pos="8306"/>
      </w:tabs>
    </w:pPr>
  </w:style>
  <w:style w:type="character" w:customStyle="1" w:styleId="FooterChar">
    <w:name w:val="Footer Char"/>
    <w:basedOn w:val="DefaultParagraphFont"/>
    <w:link w:val="Footer"/>
    <w:uiPriority w:val="99"/>
    <w:rsid w:val="00F12A6F"/>
    <w:rPr>
      <w:rFonts w:eastAsia="Calibri"/>
      <w:szCs w:val="20"/>
      <w:lang w:eastAsia="en-US"/>
    </w:rPr>
  </w:style>
  <w:style w:type="character" w:customStyle="1" w:styleId="Heading1Char">
    <w:name w:val="Heading 1 Char"/>
    <w:basedOn w:val="DefaultParagraphFont"/>
    <w:link w:val="Heading1"/>
    <w:uiPriority w:val="9"/>
    <w:rsid w:val="00E03F0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12A6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12A6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12A6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12A6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12A6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12A6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12A6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12A6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12A6F"/>
    <w:rPr>
      <w:b/>
      <w:bCs/>
      <w:sz w:val="18"/>
      <w:szCs w:val="18"/>
    </w:rPr>
  </w:style>
  <w:style w:type="paragraph" w:styleId="Title">
    <w:name w:val="Title"/>
    <w:basedOn w:val="Normal"/>
    <w:next w:val="Normal"/>
    <w:link w:val="TitleChar"/>
    <w:uiPriority w:val="99"/>
    <w:qFormat/>
    <w:rsid w:val="00F12A6F"/>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99"/>
    <w:rsid w:val="00F12A6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12A6F"/>
    <w:pPr>
      <w:spacing w:before="200" w:after="900"/>
      <w:jc w:val="right"/>
    </w:pPr>
    <w:rPr>
      <w:i/>
      <w:iCs/>
      <w:sz w:val="24"/>
      <w:szCs w:val="24"/>
    </w:rPr>
  </w:style>
  <w:style w:type="character" w:customStyle="1" w:styleId="SubtitleChar">
    <w:name w:val="Subtitle Char"/>
    <w:basedOn w:val="DefaultParagraphFont"/>
    <w:link w:val="Subtitle"/>
    <w:uiPriority w:val="11"/>
    <w:rsid w:val="00F12A6F"/>
    <w:rPr>
      <w:i/>
      <w:iCs/>
      <w:sz w:val="24"/>
      <w:szCs w:val="24"/>
    </w:rPr>
  </w:style>
  <w:style w:type="character" w:styleId="Strong">
    <w:name w:val="Strong"/>
    <w:basedOn w:val="DefaultParagraphFont"/>
    <w:uiPriority w:val="22"/>
    <w:qFormat/>
    <w:rsid w:val="00F12A6F"/>
    <w:rPr>
      <w:b/>
      <w:bCs/>
      <w:spacing w:val="0"/>
    </w:rPr>
  </w:style>
  <w:style w:type="character" w:styleId="Emphasis">
    <w:name w:val="Emphasis"/>
    <w:uiPriority w:val="20"/>
    <w:qFormat/>
    <w:rsid w:val="00F12A6F"/>
    <w:rPr>
      <w:b/>
      <w:bCs/>
      <w:i/>
      <w:iCs/>
      <w:color w:val="5A5A5A" w:themeColor="text1" w:themeTint="A5"/>
    </w:rPr>
  </w:style>
  <w:style w:type="paragraph" w:styleId="NoSpacing">
    <w:name w:val="No Spacing"/>
    <w:basedOn w:val="Normal"/>
    <w:link w:val="NoSpacingChar"/>
    <w:uiPriority w:val="1"/>
    <w:qFormat/>
    <w:rsid w:val="00F12A6F"/>
  </w:style>
  <w:style w:type="paragraph" w:styleId="ListParagraph">
    <w:name w:val="List Paragraph"/>
    <w:basedOn w:val="Normal"/>
    <w:uiPriority w:val="34"/>
    <w:qFormat/>
    <w:rsid w:val="00F12A6F"/>
    <w:pPr>
      <w:ind w:left="720"/>
      <w:contextualSpacing/>
    </w:pPr>
  </w:style>
  <w:style w:type="paragraph" w:styleId="Quote">
    <w:name w:val="Quote"/>
    <w:basedOn w:val="Normal"/>
    <w:next w:val="Normal"/>
    <w:link w:val="QuoteChar"/>
    <w:uiPriority w:val="29"/>
    <w:qFormat/>
    <w:rsid w:val="00F12A6F"/>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F12A6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12A6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12A6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12A6F"/>
    <w:rPr>
      <w:i/>
      <w:iCs/>
      <w:color w:val="5A5A5A" w:themeColor="text1" w:themeTint="A5"/>
    </w:rPr>
  </w:style>
  <w:style w:type="character" w:styleId="IntenseEmphasis">
    <w:name w:val="Intense Emphasis"/>
    <w:uiPriority w:val="21"/>
    <w:qFormat/>
    <w:rsid w:val="00F12A6F"/>
    <w:rPr>
      <w:b/>
      <w:bCs/>
      <w:i/>
      <w:iCs/>
      <w:color w:val="4F81BD" w:themeColor="accent1"/>
      <w:sz w:val="22"/>
      <w:szCs w:val="22"/>
    </w:rPr>
  </w:style>
  <w:style w:type="character" w:styleId="SubtleReference">
    <w:name w:val="Subtle Reference"/>
    <w:uiPriority w:val="31"/>
    <w:qFormat/>
    <w:rsid w:val="00F12A6F"/>
    <w:rPr>
      <w:color w:val="auto"/>
      <w:u w:val="single" w:color="9BBB59" w:themeColor="accent3"/>
    </w:rPr>
  </w:style>
  <w:style w:type="character" w:styleId="IntenseReference">
    <w:name w:val="Intense Reference"/>
    <w:basedOn w:val="DefaultParagraphFont"/>
    <w:uiPriority w:val="32"/>
    <w:qFormat/>
    <w:rsid w:val="00F12A6F"/>
    <w:rPr>
      <w:b/>
      <w:bCs/>
      <w:color w:val="76923C" w:themeColor="accent3" w:themeShade="BF"/>
      <w:u w:val="single" w:color="9BBB59" w:themeColor="accent3"/>
    </w:rPr>
  </w:style>
  <w:style w:type="character" w:styleId="BookTitle">
    <w:name w:val="Book Title"/>
    <w:basedOn w:val="DefaultParagraphFont"/>
    <w:uiPriority w:val="33"/>
    <w:qFormat/>
    <w:rsid w:val="00F12A6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12A6F"/>
    <w:pPr>
      <w:outlineLvl w:val="9"/>
    </w:pPr>
    <w:rPr>
      <w:lang w:bidi="en-US"/>
    </w:rPr>
  </w:style>
  <w:style w:type="character" w:customStyle="1" w:styleId="NoSpacingChar">
    <w:name w:val="No Spacing Char"/>
    <w:basedOn w:val="DefaultParagraphFont"/>
    <w:link w:val="NoSpacing"/>
    <w:uiPriority w:val="1"/>
    <w:rsid w:val="00F12A6F"/>
  </w:style>
  <w:style w:type="character" w:styleId="Hyperlink">
    <w:name w:val="Hyperlink"/>
    <w:uiPriority w:val="99"/>
    <w:rsid w:val="000E11B3"/>
    <w:rPr>
      <w:rFonts w:cs="Times New Roman"/>
      <w:color w:val="168BBA"/>
      <w:u w:val="single"/>
    </w:rPr>
  </w:style>
  <w:style w:type="table" w:styleId="TableGrid">
    <w:name w:val="Table Grid"/>
    <w:basedOn w:val="TableNormal"/>
    <w:uiPriority w:val="59"/>
    <w:rsid w:val="000E1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716E"/>
    <w:pPr>
      <w:spacing w:after="0"/>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39716E"/>
    <w:rPr>
      <w:rFonts w:ascii="Lucida Grande CE" w:hAnsi="Lucida Grande CE" w:cs="Lucida Grande CE"/>
      <w:sz w:val="18"/>
      <w:szCs w:val="18"/>
    </w:rPr>
  </w:style>
  <w:style w:type="character" w:styleId="PageNumber">
    <w:name w:val="page number"/>
    <w:basedOn w:val="DefaultParagraphFont"/>
    <w:uiPriority w:val="99"/>
    <w:semiHidden/>
    <w:unhideWhenUsed/>
    <w:rsid w:val="005B78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ja-JP"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34"/>
    <w:pPr>
      <w:spacing w:after="60"/>
      <w:ind w:firstLine="0"/>
      <w:jc w:val="both"/>
    </w:pPr>
    <w:rPr>
      <w:rFonts w:asciiTheme="majorHAnsi" w:hAnsiTheme="majorHAnsi"/>
    </w:rPr>
  </w:style>
  <w:style w:type="paragraph" w:styleId="Heading1">
    <w:name w:val="heading 1"/>
    <w:basedOn w:val="Normal"/>
    <w:next w:val="Normal"/>
    <w:link w:val="Heading1Char"/>
    <w:uiPriority w:val="9"/>
    <w:qFormat/>
    <w:rsid w:val="00E03F0B"/>
    <w:pPr>
      <w:pBdr>
        <w:bottom w:val="single" w:sz="12" w:space="1" w:color="365F91" w:themeColor="accent1" w:themeShade="BF"/>
      </w:pBdr>
      <w:spacing w:before="360" w:after="12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12A6F"/>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12A6F"/>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F12A6F"/>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12A6F"/>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F12A6F"/>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F12A6F"/>
    <w:pPr>
      <w:spacing w:before="320" w:after="100"/>
      <w:outlineLvl w:val="6"/>
    </w:pPr>
    <w:rPr>
      <w:rFonts w:eastAsiaTheme="majorEastAsia"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12A6F"/>
    <w:pPr>
      <w:spacing w:before="320" w:after="100"/>
      <w:outlineLvl w:val="7"/>
    </w:pPr>
    <w:rPr>
      <w:rFonts w:eastAsiaTheme="majorEastAsia"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12A6F"/>
    <w:pPr>
      <w:spacing w:before="320" w:after="100"/>
      <w:outlineLvl w:val="8"/>
    </w:pPr>
    <w:rPr>
      <w:rFonts w:eastAsiaTheme="majorEastAsia"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A6F"/>
    <w:pPr>
      <w:tabs>
        <w:tab w:val="center" w:pos="4153"/>
        <w:tab w:val="right" w:pos="8306"/>
      </w:tabs>
    </w:pPr>
  </w:style>
  <w:style w:type="character" w:customStyle="1" w:styleId="HeaderChar">
    <w:name w:val="Header Char"/>
    <w:basedOn w:val="DefaultParagraphFont"/>
    <w:link w:val="Header"/>
    <w:uiPriority w:val="99"/>
    <w:rsid w:val="00F12A6F"/>
    <w:rPr>
      <w:rFonts w:eastAsia="Calibri"/>
      <w:szCs w:val="20"/>
      <w:lang w:eastAsia="en-US"/>
    </w:rPr>
  </w:style>
  <w:style w:type="paragraph" w:styleId="Footer">
    <w:name w:val="footer"/>
    <w:basedOn w:val="Normal"/>
    <w:link w:val="FooterChar"/>
    <w:uiPriority w:val="99"/>
    <w:unhideWhenUsed/>
    <w:rsid w:val="00F12A6F"/>
    <w:pPr>
      <w:tabs>
        <w:tab w:val="center" w:pos="4153"/>
        <w:tab w:val="right" w:pos="8306"/>
      </w:tabs>
    </w:pPr>
  </w:style>
  <w:style w:type="character" w:customStyle="1" w:styleId="FooterChar">
    <w:name w:val="Footer Char"/>
    <w:basedOn w:val="DefaultParagraphFont"/>
    <w:link w:val="Footer"/>
    <w:uiPriority w:val="99"/>
    <w:rsid w:val="00F12A6F"/>
    <w:rPr>
      <w:rFonts w:eastAsia="Calibri"/>
      <w:szCs w:val="20"/>
      <w:lang w:eastAsia="en-US"/>
    </w:rPr>
  </w:style>
  <w:style w:type="character" w:customStyle="1" w:styleId="Heading1Char">
    <w:name w:val="Heading 1 Char"/>
    <w:basedOn w:val="DefaultParagraphFont"/>
    <w:link w:val="Heading1"/>
    <w:uiPriority w:val="9"/>
    <w:rsid w:val="00E03F0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12A6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12A6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12A6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12A6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12A6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12A6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12A6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12A6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12A6F"/>
    <w:rPr>
      <w:b/>
      <w:bCs/>
      <w:sz w:val="18"/>
      <w:szCs w:val="18"/>
    </w:rPr>
  </w:style>
  <w:style w:type="paragraph" w:styleId="Title">
    <w:name w:val="Title"/>
    <w:basedOn w:val="Normal"/>
    <w:next w:val="Normal"/>
    <w:link w:val="TitleChar"/>
    <w:uiPriority w:val="99"/>
    <w:qFormat/>
    <w:rsid w:val="00F12A6F"/>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99"/>
    <w:rsid w:val="00F12A6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12A6F"/>
    <w:pPr>
      <w:spacing w:before="200" w:after="900"/>
      <w:jc w:val="right"/>
    </w:pPr>
    <w:rPr>
      <w:i/>
      <w:iCs/>
      <w:sz w:val="24"/>
      <w:szCs w:val="24"/>
    </w:rPr>
  </w:style>
  <w:style w:type="character" w:customStyle="1" w:styleId="SubtitleChar">
    <w:name w:val="Subtitle Char"/>
    <w:basedOn w:val="DefaultParagraphFont"/>
    <w:link w:val="Subtitle"/>
    <w:uiPriority w:val="11"/>
    <w:rsid w:val="00F12A6F"/>
    <w:rPr>
      <w:i/>
      <w:iCs/>
      <w:sz w:val="24"/>
      <w:szCs w:val="24"/>
    </w:rPr>
  </w:style>
  <w:style w:type="character" w:styleId="Strong">
    <w:name w:val="Strong"/>
    <w:basedOn w:val="DefaultParagraphFont"/>
    <w:uiPriority w:val="22"/>
    <w:qFormat/>
    <w:rsid w:val="00F12A6F"/>
    <w:rPr>
      <w:b/>
      <w:bCs/>
      <w:spacing w:val="0"/>
    </w:rPr>
  </w:style>
  <w:style w:type="character" w:styleId="Emphasis">
    <w:name w:val="Emphasis"/>
    <w:uiPriority w:val="20"/>
    <w:qFormat/>
    <w:rsid w:val="00F12A6F"/>
    <w:rPr>
      <w:b/>
      <w:bCs/>
      <w:i/>
      <w:iCs/>
      <w:color w:val="5A5A5A" w:themeColor="text1" w:themeTint="A5"/>
    </w:rPr>
  </w:style>
  <w:style w:type="paragraph" w:styleId="NoSpacing">
    <w:name w:val="No Spacing"/>
    <w:basedOn w:val="Normal"/>
    <w:link w:val="NoSpacingChar"/>
    <w:uiPriority w:val="1"/>
    <w:qFormat/>
    <w:rsid w:val="00F12A6F"/>
  </w:style>
  <w:style w:type="paragraph" w:styleId="ListParagraph">
    <w:name w:val="List Paragraph"/>
    <w:basedOn w:val="Normal"/>
    <w:uiPriority w:val="34"/>
    <w:qFormat/>
    <w:rsid w:val="00F12A6F"/>
    <w:pPr>
      <w:ind w:left="720"/>
      <w:contextualSpacing/>
    </w:pPr>
  </w:style>
  <w:style w:type="paragraph" w:styleId="Quote">
    <w:name w:val="Quote"/>
    <w:basedOn w:val="Normal"/>
    <w:next w:val="Normal"/>
    <w:link w:val="QuoteChar"/>
    <w:uiPriority w:val="29"/>
    <w:qFormat/>
    <w:rsid w:val="00F12A6F"/>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F12A6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12A6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12A6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12A6F"/>
    <w:rPr>
      <w:i/>
      <w:iCs/>
      <w:color w:val="5A5A5A" w:themeColor="text1" w:themeTint="A5"/>
    </w:rPr>
  </w:style>
  <w:style w:type="character" w:styleId="IntenseEmphasis">
    <w:name w:val="Intense Emphasis"/>
    <w:uiPriority w:val="21"/>
    <w:qFormat/>
    <w:rsid w:val="00F12A6F"/>
    <w:rPr>
      <w:b/>
      <w:bCs/>
      <w:i/>
      <w:iCs/>
      <w:color w:val="4F81BD" w:themeColor="accent1"/>
      <w:sz w:val="22"/>
      <w:szCs w:val="22"/>
    </w:rPr>
  </w:style>
  <w:style w:type="character" w:styleId="SubtleReference">
    <w:name w:val="Subtle Reference"/>
    <w:uiPriority w:val="31"/>
    <w:qFormat/>
    <w:rsid w:val="00F12A6F"/>
    <w:rPr>
      <w:color w:val="auto"/>
      <w:u w:val="single" w:color="9BBB59" w:themeColor="accent3"/>
    </w:rPr>
  </w:style>
  <w:style w:type="character" w:styleId="IntenseReference">
    <w:name w:val="Intense Reference"/>
    <w:basedOn w:val="DefaultParagraphFont"/>
    <w:uiPriority w:val="32"/>
    <w:qFormat/>
    <w:rsid w:val="00F12A6F"/>
    <w:rPr>
      <w:b/>
      <w:bCs/>
      <w:color w:val="76923C" w:themeColor="accent3" w:themeShade="BF"/>
      <w:u w:val="single" w:color="9BBB59" w:themeColor="accent3"/>
    </w:rPr>
  </w:style>
  <w:style w:type="character" w:styleId="BookTitle">
    <w:name w:val="Book Title"/>
    <w:basedOn w:val="DefaultParagraphFont"/>
    <w:uiPriority w:val="33"/>
    <w:qFormat/>
    <w:rsid w:val="00F12A6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12A6F"/>
    <w:pPr>
      <w:outlineLvl w:val="9"/>
    </w:pPr>
    <w:rPr>
      <w:lang w:bidi="en-US"/>
    </w:rPr>
  </w:style>
  <w:style w:type="character" w:customStyle="1" w:styleId="NoSpacingChar">
    <w:name w:val="No Spacing Char"/>
    <w:basedOn w:val="DefaultParagraphFont"/>
    <w:link w:val="NoSpacing"/>
    <w:uiPriority w:val="1"/>
    <w:rsid w:val="00F12A6F"/>
  </w:style>
  <w:style w:type="character" w:styleId="Hyperlink">
    <w:name w:val="Hyperlink"/>
    <w:uiPriority w:val="99"/>
    <w:rsid w:val="000E11B3"/>
    <w:rPr>
      <w:rFonts w:cs="Times New Roman"/>
      <w:color w:val="168BBA"/>
      <w:u w:val="single"/>
    </w:rPr>
  </w:style>
  <w:style w:type="table" w:styleId="TableGrid">
    <w:name w:val="Table Grid"/>
    <w:basedOn w:val="TableNormal"/>
    <w:uiPriority w:val="59"/>
    <w:rsid w:val="000E1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716E"/>
    <w:pPr>
      <w:spacing w:after="0"/>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39716E"/>
    <w:rPr>
      <w:rFonts w:ascii="Lucida Grande CE" w:hAnsi="Lucida Grande CE" w:cs="Lucida Grande CE"/>
      <w:sz w:val="18"/>
      <w:szCs w:val="18"/>
    </w:rPr>
  </w:style>
  <w:style w:type="character" w:styleId="PageNumber">
    <w:name w:val="page number"/>
    <w:basedOn w:val="DefaultParagraphFont"/>
    <w:uiPriority w:val="99"/>
    <w:semiHidden/>
    <w:unhideWhenUsed/>
    <w:rsid w:val="005B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7530">
      <w:bodyDiv w:val="1"/>
      <w:marLeft w:val="0"/>
      <w:marRight w:val="0"/>
      <w:marTop w:val="0"/>
      <w:marBottom w:val="0"/>
      <w:divBdr>
        <w:top w:val="none" w:sz="0" w:space="0" w:color="auto"/>
        <w:left w:val="none" w:sz="0" w:space="0" w:color="auto"/>
        <w:bottom w:val="none" w:sz="0" w:space="0" w:color="auto"/>
        <w:right w:val="none" w:sz="0" w:space="0" w:color="auto"/>
      </w:divBdr>
      <w:divsChild>
        <w:div w:id="763114587">
          <w:marLeft w:val="0"/>
          <w:marRight w:val="0"/>
          <w:marTop w:val="0"/>
          <w:marBottom w:val="0"/>
          <w:divBdr>
            <w:top w:val="none" w:sz="0" w:space="0" w:color="auto"/>
            <w:left w:val="none" w:sz="0" w:space="0" w:color="auto"/>
            <w:bottom w:val="none" w:sz="0" w:space="0" w:color="auto"/>
            <w:right w:val="none" w:sz="0" w:space="0" w:color="auto"/>
          </w:divBdr>
          <w:divsChild>
            <w:div w:id="1399013752">
              <w:marLeft w:val="0"/>
              <w:marRight w:val="0"/>
              <w:marTop w:val="0"/>
              <w:marBottom w:val="0"/>
              <w:divBdr>
                <w:top w:val="none" w:sz="0" w:space="0" w:color="auto"/>
                <w:left w:val="none" w:sz="0" w:space="0" w:color="auto"/>
                <w:bottom w:val="none" w:sz="0" w:space="0" w:color="auto"/>
                <w:right w:val="none" w:sz="0" w:space="0" w:color="auto"/>
              </w:divBdr>
              <w:divsChild>
                <w:div w:id="11779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800">
      <w:bodyDiv w:val="1"/>
      <w:marLeft w:val="0"/>
      <w:marRight w:val="0"/>
      <w:marTop w:val="0"/>
      <w:marBottom w:val="0"/>
      <w:divBdr>
        <w:top w:val="none" w:sz="0" w:space="0" w:color="auto"/>
        <w:left w:val="none" w:sz="0" w:space="0" w:color="auto"/>
        <w:bottom w:val="none" w:sz="0" w:space="0" w:color="auto"/>
        <w:right w:val="none" w:sz="0" w:space="0" w:color="auto"/>
      </w:divBdr>
      <w:divsChild>
        <w:div w:id="528252104">
          <w:marLeft w:val="0"/>
          <w:marRight w:val="0"/>
          <w:marTop w:val="0"/>
          <w:marBottom w:val="0"/>
          <w:divBdr>
            <w:top w:val="none" w:sz="0" w:space="0" w:color="auto"/>
            <w:left w:val="none" w:sz="0" w:space="0" w:color="auto"/>
            <w:bottom w:val="none" w:sz="0" w:space="0" w:color="auto"/>
            <w:right w:val="none" w:sz="0" w:space="0" w:color="auto"/>
          </w:divBdr>
          <w:divsChild>
            <w:div w:id="1399405616">
              <w:marLeft w:val="0"/>
              <w:marRight w:val="0"/>
              <w:marTop w:val="0"/>
              <w:marBottom w:val="0"/>
              <w:divBdr>
                <w:top w:val="none" w:sz="0" w:space="0" w:color="auto"/>
                <w:left w:val="none" w:sz="0" w:space="0" w:color="auto"/>
                <w:bottom w:val="none" w:sz="0" w:space="0" w:color="auto"/>
                <w:right w:val="none" w:sz="0" w:space="0" w:color="auto"/>
              </w:divBdr>
              <w:divsChild>
                <w:div w:id="311377516">
                  <w:marLeft w:val="0"/>
                  <w:marRight w:val="0"/>
                  <w:marTop w:val="0"/>
                  <w:marBottom w:val="0"/>
                  <w:divBdr>
                    <w:top w:val="none" w:sz="0" w:space="0" w:color="auto"/>
                    <w:left w:val="none" w:sz="0" w:space="0" w:color="auto"/>
                    <w:bottom w:val="none" w:sz="0" w:space="0" w:color="auto"/>
                    <w:right w:val="none" w:sz="0" w:space="0" w:color="auto"/>
                  </w:divBdr>
                </w:div>
                <w:div w:id="14194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8197">
      <w:bodyDiv w:val="1"/>
      <w:marLeft w:val="0"/>
      <w:marRight w:val="0"/>
      <w:marTop w:val="0"/>
      <w:marBottom w:val="0"/>
      <w:divBdr>
        <w:top w:val="none" w:sz="0" w:space="0" w:color="auto"/>
        <w:left w:val="none" w:sz="0" w:space="0" w:color="auto"/>
        <w:bottom w:val="none" w:sz="0" w:space="0" w:color="auto"/>
        <w:right w:val="none" w:sz="0" w:space="0" w:color="auto"/>
      </w:divBdr>
      <w:divsChild>
        <w:div w:id="1988630178">
          <w:marLeft w:val="0"/>
          <w:marRight w:val="0"/>
          <w:marTop w:val="0"/>
          <w:marBottom w:val="0"/>
          <w:divBdr>
            <w:top w:val="none" w:sz="0" w:space="0" w:color="auto"/>
            <w:left w:val="none" w:sz="0" w:space="0" w:color="auto"/>
            <w:bottom w:val="none" w:sz="0" w:space="0" w:color="auto"/>
            <w:right w:val="none" w:sz="0" w:space="0" w:color="auto"/>
          </w:divBdr>
          <w:divsChild>
            <w:div w:id="1486624346">
              <w:marLeft w:val="0"/>
              <w:marRight w:val="0"/>
              <w:marTop w:val="0"/>
              <w:marBottom w:val="0"/>
              <w:divBdr>
                <w:top w:val="none" w:sz="0" w:space="0" w:color="auto"/>
                <w:left w:val="none" w:sz="0" w:space="0" w:color="auto"/>
                <w:bottom w:val="none" w:sz="0" w:space="0" w:color="auto"/>
                <w:right w:val="none" w:sz="0" w:space="0" w:color="auto"/>
              </w:divBdr>
              <w:divsChild>
                <w:div w:id="99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42495">
      <w:bodyDiv w:val="1"/>
      <w:marLeft w:val="0"/>
      <w:marRight w:val="0"/>
      <w:marTop w:val="0"/>
      <w:marBottom w:val="0"/>
      <w:divBdr>
        <w:top w:val="none" w:sz="0" w:space="0" w:color="auto"/>
        <w:left w:val="none" w:sz="0" w:space="0" w:color="auto"/>
        <w:bottom w:val="none" w:sz="0" w:space="0" w:color="auto"/>
        <w:right w:val="none" w:sz="0" w:space="0" w:color="auto"/>
      </w:divBdr>
      <w:divsChild>
        <w:div w:id="814100072">
          <w:marLeft w:val="0"/>
          <w:marRight w:val="0"/>
          <w:marTop w:val="0"/>
          <w:marBottom w:val="0"/>
          <w:divBdr>
            <w:top w:val="none" w:sz="0" w:space="0" w:color="auto"/>
            <w:left w:val="none" w:sz="0" w:space="0" w:color="auto"/>
            <w:bottom w:val="none" w:sz="0" w:space="0" w:color="auto"/>
            <w:right w:val="none" w:sz="0" w:space="0" w:color="auto"/>
          </w:divBdr>
          <w:divsChild>
            <w:div w:id="701713174">
              <w:marLeft w:val="0"/>
              <w:marRight w:val="0"/>
              <w:marTop w:val="0"/>
              <w:marBottom w:val="0"/>
              <w:divBdr>
                <w:top w:val="none" w:sz="0" w:space="0" w:color="auto"/>
                <w:left w:val="none" w:sz="0" w:space="0" w:color="auto"/>
                <w:bottom w:val="none" w:sz="0" w:space="0" w:color="auto"/>
                <w:right w:val="none" w:sz="0" w:space="0" w:color="auto"/>
              </w:divBdr>
              <w:divsChild>
                <w:div w:id="665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4011">
      <w:bodyDiv w:val="1"/>
      <w:marLeft w:val="0"/>
      <w:marRight w:val="0"/>
      <w:marTop w:val="0"/>
      <w:marBottom w:val="0"/>
      <w:divBdr>
        <w:top w:val="none" w:sz="0" w:space="0" w:color="auto"/>
        <w:left w:val="none" w:sz="0" w:space="0" w:color="auto"/>
        <w:bottom w:val="none" w:sz="0" w:space="0" w:color="auto"/>
        <w:right w:val="none" w:sz="0" w:space="0" w:color="auto"/>
      </w:divBdr>
      <w:divsChild>
        <w:div w:id="709456600">
          <w:marLeft w:val="0"/>
          <w:marRight w:val="0"/>
          <w:marTop w:val="0"/>
          <w:marBottom w:val="0"/>
          <w:divBdr>
            <w:top w:val="none" w:sz="0" w:space="0" w:color="auto"/>
            <w:left w:val="none" w:sz="0" w:space="0" w:color="auto"/>
            <w:bottom w:val="none" w:sz="0" w:space="0" w:color="auto"/>
            <w:right w:val="none" w:sz="0" w:space="0" w:color="auto"/>
          </w:divBdr>
          <w:divsChild>
            <w:div w:id="1480540936">
              <w:marLeft w:val="0"/>
              <w:marRight w:val="0"/>
              <w:marTop w:val="0"/>
              <w:marBottom w:val="0"/>
              <w:divBdr>
                <w:top w:val="none" w:sz="0" w:space="0" w:color="auto"/>
                <w:left w:val="none" w:sz="0" w:space="0" w:color="auto"/>
                <w:bottom w:val="none" w:sz="0" w:space="0" w:color="auto"/>
                <w:right w:val="none" w:sz="0" w:space="0" w:color="auto"/>
              </w:divBdr>
              <w:divsChild>
                <w:div w:id="9408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FAB3-4636-DC49-8701-57B7DCBB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3555</Words>
  <Characters>20269</Characters>
  <Application>Microsoft Macintosh Word</Application>
  <DocSecurity>0</DocSecurity>
  <Lines>168</Lines>
  <Paragraphs>47</Paragraphs>
  <ScaleCrop>false</ScaleCrop>
  <Company>Legroconsult</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Novák</dc:creator>
  <cp:keywords/>
  <dc:description/>
  <cp:lastModifiedBy>Michal Novák</cp:lastModifiedBy>
  <cp:revision>14</cp:revision>
  <dcterms:created xsi:type="dcterms:W3CDTF">2016-10-04T20:18:00Z</dcterms:created>
  <dcterms:modified xsi:type="dcterms:W3CDTF">2017-09-26T06:35:00Z</dcterms:modified>
</cp:coreProperties>
</file>